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BFB93" w14:textId="77777777" w:rsidR="005F4F74" w:rsidRPr="0063309D" w:rsidRDefault="005F4F74" w:rsidP="005F4F74">
      <w:pPr>
        <w:jc w:val="both"/>
        <w:rPr>
          <w:rFonts w:ascii="Arial Narrow" w:hAnsi="Arial Narrow"/>
        </w:rPr>
      </w:pPr>
      <w:r>
        <w:t xml:space="preserve">                                                                                        </w:t>
      </w:r>
      <w:r w:rsidRPr="0063309D">
        <w:rPr>
          <w:rFonts w:ascii="Arial Narrow" w:hAnsi="Arial Narrow"/>
        </w:rPr>
        <w:t xml:space="preserve">Załącznik do </w:t>
      </w:r>
      <w:r>
        <w:rPr>
          <w:rFonts w:ascii="Arial Narrow" w:hAnsi="Arial Narrow"/>
        </w:rPr>
        <w:t>Z</w:t>
      </w:r>
      <w:r w:rsidRPr="0063309D">
        <w:rPr>
          <w:rFonts w:ascii="Arial Narrow" w:hAnsi="Arial Narrow"/>
        </w:rPr>
        <w:t>arządzenia Nr 0050/</w:t>
      </w:r>
      <w:r>
        <w:rPr>
          <w:rFonts w:ascii="Arial Narrow" w:hAnsi="Arial Narrow"/>
        </w:rPr>
        <w:t>5</w:t>
      </w:r>
      <w:r w:rsidRPr="0063309D">
        <w:rPr>
          <w:rFonts w:ascii="Arial Narrow" w:hAnsi="Arial Narrow"/>
        </w:rPr>
        <w:t>/2</w:t>
      </w:r>
      <w:r>
        <w:rPr>
          <w:rFonts w:ascii="Arial Narrow" w:hAnsi="Arial Narrow"/>
        </w:rPr>
        <w:t>024</w:t>
      </w:r>
    </w:p>
    <w:p w14:paraId="6C2F2D50" w14:textId="77777777" w:rsidR="005F4F74" w:rsidRPr="0063309D" w:rsidRDefault="005F4F74" w:rsidP="005F4F74">
      <w:pPr>
        <w:jc w:val="both"/>
        <w:rPr>
          <w:rFonts w:ascii="Arial Narrow" w:hAnsi="Arial Narrow"/>
        </w:rPr>
      </w:pPr>
      <w:r w:rsidRPr="0063309D">
        <w:rPr>
          <w:rFonts w:ascii="Arial Narrow" w:hAnsi="Arial Narrow"/>
        </w:rPr>
        <w:t xml:space="preserve">                                                                                                 Wójta Gminy Wymiarki</w:t>
      </w:r>
    </w:p>
    <w:p w14:paraId="68EA3A04" w14:textId="77777777" w:rsidR="005F4F74" w:rsidRPr="0063309D" w:rsidRDefault="005F4F74" w:rsidP="005F4F74">
      <w:pPr>
        <w:jc w:val="both"/>
        <w:rPr>
          <w:rFonts w:ascii="Arial Narrow" w:hAnsi="Arial Narrow"/>
        </w:rPr>
      </w:pPr>
      <w:r w:rsidRPr="0063309D">
        <w:rPr>
          <w:rFonts w:ascii="Arial Narrow" w:hAnsi="Arial Narrow"/>
        </w:rPr>
        <w:t xml:space="preserve">                                                                                           </w:t>
      </w:r>
      <w:r>
        <w:rPr>
          <w:rFonts w:ascii="Arial Narrow" w:hAnsi="Arial Narrow"/>
        </w:rPr>
        <w:t xml:space="preserve">    </w:t>
      </w:r>
      <w:r w:rsidRPr="0063309D">
        <w:rPr>
          <w:rFonts w:ascii="Arial Narrow" w:hAnsi="Arial Narrow"/>
        </w:rPr>
        <w:t xml:space="preserve">  z dnia</w:t>
      </w:r>
      <w:r>
        <w:rPr>
          <w:rFonts w:ascii="Arial Narrow" w:hAnsi="Arial Narrow"/>
        </w:rPr>
        <w:t xml:space="preserve"> 22 </w:t>
      </w:r>
      <w:r w:rsidRPr="0063309D">
        <w:rPr>
          <w:rFonts w:ascii="Arial Narrow" w:hAnsi="Arial Narrow"/>
        </w:rPr>
        <w:t>stycznia 202</w:t>
      </w:r>
      <w:r>
        <w:rPr>
          <w:rFonts w:ascii="Arial Narrow" w:hAnsi="Arial Narrow"/>
        </w:rPr>
        <w:t>4</w:t>
      </w:r>
      <w:r w:rsidRPr="0063309D">
        <w:rPr>
          <w:rFonts w:ascii="Arial Narrow" w:hAnsi="Arial Narrow"/>
        </w:rPr>
        <w:t xml:space="preserve"> roku</w:t>
      </w:r>
    </w:p>
    <w:p w14:paraId="7CC09147" w14:textId="77777777" w:rsidR="005F4F74" w:rsidRDefault="005F4F74" w:rsidP="005F4F74">
      <w:pPr>
        <w:jc w:val="both"/>
      </w:pPr>
    </w:p>
    <w:p w14:paraId="02924B3B" w14:textId="77777777" w:rsidR="005F4F74" w:rsidRDefault="005F4F74" w:rsidP="005F4F74">
      <w:pPr>
        <w:jc w:val="both"/>
      </w:pPr>
    </w:p>
    <w:p w14:paraId="415CC26B" w14:textId="77777777" w:rsidR="005F4F74" w:rsidRPr="00AD750D" w:rsidRDefault="005F4F74" w:rsidP="005F4F74">
      <w:pPr>
        <w:jc w:val="center"/>
        <w:rPr>
          <w:rFonts w:ascii="Arial Narrow" w:hAnsi="Arial Narrow"/>
          <w:b/>
          <w:bCs/>
        </w:rPr>
      </w:pPr>
      <w:r w:rsidRPr="00AD750D">
        <w:rPr>
          <w:rFonts w:ascii="Arial Narrow" w:hAnsi="Arial Narrow"/>
          <w:b/>
          <w:bCs/>
        </w:rPr>
        <w:t xml:space="preserve">OGŁOSZENIE </w:t>
      </w:r>
    </w:p>
    <w:p w14:paraId="1E9B4E41" w14:textId="77777777" w:rsidR="005F4F74" w:rsidRPr="00AD750D" w:rsidRDefault="005F4F74" w:rsidP="005F4F74">
      <w:pPr>
        <w:jc w:val="center"/>
        <w:rPr>
          <w:rFonts w:ascii="Arial Narrow" w:hAnsi="Arial Narrow"/>
          <w:b/>
          <w:bCs/>
        </w:rPr>
      </w:pPr>
      <w:r w:rsidRPr="00AD750D">
        <w:rPr>
          <w:rFonts w:ascii="Arial Narrow" w:hAnsi="Arial Narrow"/>
          <w:b/>
          <w:bCs/>
        </w:rPr>
        <w:t>WÓJT GMINY WYMIARKI</w:t>
      </w:r>
    </w:p>
    <w:p w14:paraId="4715D3C0" w14:textId="77777777" w:rsidR="005F4F74" w:rsidRDefault="005F4F74" w:rsidP="005F4F74">
      <w:pPr>
        <w:rPr>
          <w:rFonts w:ascii="Arial Narrow" w:hAnsi="Arial Narrow"/>
          <w:b/>
          <w:bCs/>
        </w:rPr>
      </w:pPr>
    </w:p>
    <w:p w14:paraId="2B69592C" w14:textId="77777777" w:rsidR="005F4F74" w:rsidRPr="00AD750D" w:rsidRDefault="005F4F74" w:rsidP="005F4F74">
      <w:pPr>
        <w:jc w:val="center"/>
        <w:rPr>
          <w:rFonts w:ascii="Arial Narrow" w:hAnsi="Arial Narrow"/>
          <w:b/>
          <w:bCs/>
        </w:rPr>
      </w:pPr>
      <w:r w:rsidRPr="00AD750D">
        <w:rPr>
          <w:rFonts w:ascii="Arial Narrow" w:hAnsi="Arial Narrow"/>
          <w:b/>
          <w:bCs/>
        </w:rPr>
        <w:t>ogłasza otwarty konkurs ofert na realizację zadań publicznych w zakresie wspierania</w:t>
      </w:r>
    </w:p>
    <w:p w14:paraId="038EC075" w14:textId="77777777" w:rsidR="005F4F74" w:rsidRPr="00AD750D" w:rsidRDefault="005F4F74" w:rsidP="005F4F74">
      <w:pPr>
        <w:jc w:val="center"/>
        <w:rPr>
          <w:rFonts w:ascii="Arial Narrow" w:hAnsi="Arial Narrow"/>
          <w:b/>
          <w:bCs/>
        </w:rPr>
      </w:pPr>
      <w:r w:rsidRPr="00AD750D">
        <w:rPr>
          <w:rFonts w:ascii="Arial Narrow" w:hAnsi="Arial Narrow"/>
          <w:b/>
          <w:bCs/>
        </w:rPr>
        <w:t>i upowszechniania kultury fizycznej i sportu na terenie Gminy Wymiarki w 202</w:t>
      </w:r>
      <w:r>
        <w:rPr>
          <w:rFonts w:ascii="Arial Narrow" w:hAnsi="Arial Narrow"/>
          <w:b/>
          <w:bCs/>
        </w:rPr>
        <w:t>4</w:t>
      </w:r>
      <w:r w:rsidRPr="00AD750D">
        <w:rPr>
          <w:rFonts w:ascii="Arial Narrow" w:hAnsi="Arial Narrow"/>
          <w:b/>
          <w:bCs/>
        </w:rPr>
        <w:t xml:space="preserve"> roku.</w:t>
      </w:r>
    </w:p>
    <w:p w14:paraId="167A0952" w14:textId="77777777" w:rsidR="005F4F74" w:rsidRPr="00AD750D" w:rsidRDefault="005F4F74" w:rsidP="005F4F74">
      <w:pPr>
        <w:jc w:val="center"/>
        <w:rPr>
          <w:rFonts w:ascii="Arial Narrow" w:hAnsi="Arial Narrow"/>
        </w:rPr>
      </w:pPr>
    </w:p>
    <w:p w14:paraId="62C446D5" w14:textId="77777777" w:rsidR="005F4F74" w:rsidRPr="00AD750D" w:rsidRDefault="005F4F74" w:rsidP="005F4F74">
      <w:pPr>
        <w:jc w:val="both"/>
        <w:rPr>
          <w:rFonts w:ascii="Arial Narrow" w:hAnsi="Arial Narrow"/>
        </w:rPr>
      </w:pPr>
      <w:r w:rsidRPr="00AD750D">
        <w:rPr>
          <w:rFonts w:ascii="Arial Narrow" w:hAnsi="Arial Narrow"/>
          <w:b/>
        </w:rPr>
        <w:t xml:space="preserve">I </w:t>
      </w:r>
      <w:r w:rsidRPr="00AD750D">
        <w:rPr>
          <w:rFonts w:ascii="Arial Narrow" w:hAnsi="Arial Narrow"/>
        </w:rPr>
        <w:t>.</w:t>
      </w:r>
      <w:r>
        <w:rPr>
          <w:rFonts w:ascii="Arial Narrow" w:hAnsi="Arial Narrow"/>
        </w:rPr>
        <w:t xml:space="preserve"> </w:t>
      </w:r>
      <w:r w:rsidRPr="00AD750D">
        <w:rPr>
          <w:rFonts w:ascii="Arial Narrow" w:hAnsi="Arial Narrow"/>
          <w:b/>
        </w:rPr>
        <w:t>Rodzaj i formy zadania</w:t>
      </w:r>
    </w:p>
    <w:p w14:paraId="1EDE547D" w14:textId="77777777" w:rsidR="005F4F74" w:rsidRPr="00AD750D" w:rsidRDefault="005F4F74" w:rsidP="005F4F74">
      <w:pPr>
        <w:jc w:val="both"/>
        <w:rPr>
          <w:rFonts w:ascii="Arial Narrow" w:hAnsi="Arial Narrow"/>
        </w:rPr>
      </w:pPr>
      <w:r w:rsidRPr="00AD750D">
        <w:rPr>
          <w:rFonts w:ascii="Arial Narrow" w:hAnsi="Arial Narrow"/>
        </w:rPr>
        <w:t>Zadania w zakresie upowszechniania kultury fizycznej i</w:t>
      </w:r>
      <w:r>
        <w:rPr>
          <w:rFonts w:ascii="Arial Narrow" w:hAnsi="Arial Narrow"/>
        </w:rPr>
        <w:t xml:space="preserve"> </w:t>
      </w:r>
      <w:r w:rsidRPr="00AD750D">
        <w:rPr>
          <w:rFonts w:ascii="Arial Narrow" w:hAnsi="Arial Narrow"/>
        </w:rPr>
        <w:t>sportu mogą być wykonywane poprzez realizację następujących przedsięwzięć</w:t>
      </w:r>
      <w:r>
        <w:rPr>
          <w:rFonts w:ascii="Arial Narrow" w:hAnsi="Arial Narrow"/>
        </w:rPr>
        <w:t>:</w:t>
      </w:r>
    </w:p>
    <w:p w14:paraId="525C0398" w14:textId="77777777" w:rsidR="005F4F74" w:rsidRPr="00AD750D" w:rsidRDefault="005F4F74" w:rsidP="005F4F74">
      <w:pPr>
        <w:pStyle w:val="Akapitzlist"/>
        <w:numPr>
          <w:ilvl w:val="0"/>
          <w:numId w:val="1"/>
        </w:numPr>
        <w:jc w:val="both"/>
        <w:rPr>
          <w:rFonts w:ascii="Arial Narrow" w:hAnsi="Arial Narrow"/>
        </w:rPr>
      </w:pPr>
      <w:r w:rsidRPr="00AD750D">
        <w:rPr>
          <w:rFonts w:ascii="Arial Narrow" w:hAnsi="Arial Narrow"/>
        </w:rPr>
        <w:t>organizacji i koordynacji przedsięwzięć sportowych, sportow</w:t>
      </w:r>
      <w:r>
        <w:rPr>
          <w:rFonts w:ascii="Arial Narrow" w:hAnsi="Arial Narrow"/>
        </w:rPr>
        <w:t>o</w:t>
      </w:r>
      <w:r w:rsidRPr="00AD750D">
        <w:rPr>
          <w:rFonts w:ascii="Arial Narrow" w:hAnsi="Arial Narrow"/>
        </w:rPr>
        <w:t xml:space="preserve"> – rekreacyjnych oraz innych form aktywnego wypoczynku o zasięgu gminnym, skierowanych przede wszystkim dla dz</w:t>
      </w:r>
      <w:r>
        <w:rPr>
          <w:rFonts w:ascii="Arial Narrow" w:hAnsi="Arial Narrow"/>
        </w:rPr>
        <w:t>ieci i młodzieży z terenu gminy,</w:t>
      </w:r>
    </w:p>
    <w:p w14:paraId="2F02C34C" w14:textId="77777777" w:rsidR="005F4F74" w:rsidRPr="00AD750D" w:rsidRDefault="005F4F74" w:rsidP="005F4F74">
      <w:pPr>
        <w:pStyle w:val="Akapitzlist"/>
        <w:numPr>
          <w:ilvl w:val="0"/>
          <w:numId w:val="1"/>
        </w:numPr>
        <w:jc w:val="both"/>
        <w:rPr>
          <w:rFonts w:ascii="Arial Narrow" w:hAnsi="Arial Narrow"/>
        </w:rPr>
      </w:pPr>
      <w:r w:rsidRPr="00AD750D">
        <w:rPr>
          <w:rFonts w:ascii="Arial Narrow" w:hAnsi="Arial Narrow"/>
        </w:rPr>
        <w:t>uczestnictwo w imprezach sportowych i sportowo – rekreacyjnych o charakterze gminnym i ponad</w:t>
      </w:r>
      <w:r>
        <w:rPr>
          <w:rFonts w:ascii="Arial Narrow" w:hAnsi="Arial Narrow"/>
        </w:rPr>
        <w:t xml:space="preserve"> </w:t>
      </w:r>
      <w:r w:rsidRPr="00AD750D">
        <w:rPr>
          <w:rFonts w:ascii="Arial Narrow" w:hAnsi="Arial Narrow"/>
        </w:rPr>
        <w:t>gminnym</w:t>
      </w:r>
      <w:r>
        <w:rPr>
          <w:rFonts w:ascii="Arial Narrow" w:hAnsi="Arial Narrow"/>
        </w:rPr>
        <w:t>,</w:t>
      </w:r>
    </w:p>
    <w:p w14:paraId="180B15BA" w14:textId="77777777" w:rsidR="005F4F74" w:rsidRPr="00AD750D" w:rsidRDefault="005F4F74" w:rsidP="005F4F74">
      <w:pPr>
        <w:pStyle w:val="Akapitzlist"/>
        <w:numPr>
          <w:ilvl w:val="0"/>
          <w:numId w:val="1"/>
        </w:numPr>
        <w:jc w:val="both"/>
        <w:rPr>
          <w:rFonts w:ascii="Arial Narrow" w:hAnsi="Arial Narrow"/>
        </w:rPr>
      </w:pPr>
      <w:r w:rsidRPr="00AD750D">
        <w:rPr>
          <w:rFonts w:ascii="Arial Narrow" w:hAnsi="Arial Narrow"/>
        </w:rPr>
        <w:t>wspierania szkolenia sportowego, organizowanie zawodów sportowych</w:t>
      </w:r>
      <w:r>
        <w:rPr>
          <w:rFonts w:ascii="Arial Narrow" w:hAnsi="Arial Narrow"/>
        </w:rPr>
        <w:t>,</w:t>
      </w:r>
      <w:r w:rsidRPr="00AD750D">
        <w:rPr>
          <w:rFonts w:ascii="Arial Narrow" w:hAnsi="Arial Narrow"/>
        </w:rPr>
        <w:t xml:space="preserve"> </w:t>
      </w:r>
    </w:p>
    <w:p w14:paraId="7C4D2F3F" w14:textId="77777777" w:rsidR="005F4F74" w:rsidRPr="00AD750D" w:rsidRDefault="005F4F74" w:rsidP="005F4F74">
      <w:pPr>
        <w:pStyle w:val="Akapitzlist"/>
        <w:numPr>
          <w:ilvl w:val="0"/>
          <w:numId w:val="1"/>
        </w:numPr>
        <w:jc w:val="both"/>
        <w:rPr>
          <w:rFonts w:ascii="Arial Narrow" w:hAnsi="Arial Narrow"/>
        </w:rPr>
      </w:pPr>
      <w:r w:rsidRPr="00AD750D">
        <w:rPr>
          <w:rFonts w:ascii="Arial Narrow" w:hAnsi="Arial Narrow"/>
        </w:rPr>
        <w:t>wspieranie rozwoju uzdolnień dzieci i młodzieży szczególnie utalentowanej.</w:t>
      </w:r>
    </w:p>
    <w:p w14:paraId="381A8A4F" w14:textId="77777777" w:rsidR="005F4F74" w:rsidRPr="00AD750D" w:rsidRDefault="005F4F74" w:rsidP="005F4F74">
      <w:pPr>
        <w:pStyle w:val="Akapitzlist"/>
        <w:ind w:left="1440"/>
        <w:jc w:val="both"/>
        <w:rPr>
          <w:rFonts w:ascii="Arial Narrow" w:hAnsi="Arial Narrow"/>
        </w:rPr>
      </w:pPr>
      <w:r w:rsidRPr="00AD750D">
        <w:rPr>
          <w:rFonts w:ascii="Arial Narrow" w:hAnsi="Arial Narrow"/>
        </w:rPr>
        <w:tab/>
      </w:r>
      <w:r w:rsidRPr="00AD750D">
        <w:rPr>
          <w:rFonts w:ascii="Arial Narrow" w:hAnsi="Arial Narrow"/>
        </w:rPr>
        <w:tab/>
      </w:r>
      <w:r w:rsidRPr="00AD750D">
        <w:rPr>
          <w:rFonts w:ascii="Arial Narrow" w:hAnsi="Arial Narrow"/>
        </w:rPr>
        <w:tab/>
      </w:r>
      <w:r w:rsidRPr="00AD750D">
        <w:rPr>
          <w:rFonts w:ascii="Arial Narrow" w:hAnsi="Arial Narrow"/>
        </w:rPr>
        <w:tab/>
      </w:r>
      <w:r w:rsidRPr="00AD750D">
        <w:rPr>
          <w:rFonts w:ascii="Arial Narrow" w:hAnsi="Arial Narrow"/>
        </w:rPr>
        <w:tab/>
      </w:r>
    </w:p>
    <w:p w14:paraId="6D38CD71" w14:textId="77777777" w:rsidR="005F4F74" w:rsidRPr="00AD750D" w:rsidRDefault="005F4F74" w:rsidP="005F4F74">
      <w:pPr>
        <w:jc w:val="both"/>
        <w:rPr>
          <w:rFonts w:ascii="Arial Narrow" w:hAnsi="Arial Narrow"/>
          <w:b/>
          <w:bCs/>
        </w:rPr>
      </w:pPr>
      <w:r w:rsidRPr="00AD750D">
        <w:rPr>
          <w:rFonts w:ascii="Arial Narrow" w:hAnsi="Arial Narrow"/>
          <w:b/>
          <w:bCs/>
        </w:rPr>
        <w:t xml:space="preserve">II. Zlecenie realizacji zadania publicznego nastąpi w formie </w:t>
      </w:r>
      <w:r>
        <w:rPr>
          <w:rFonts w:ascii="Arial Narrow" w:hAnsi="Arial Narrow"/>
          <w:b/>
          <w:bCs/>
        </w:rPr>
        <w:t>wsparcia</w:t>
      </w:r>
      <w:r w:rsidRPr="00AD750D">
        <w:rPr>
          <w:rFonts w:ascii="Arial Narrow" w:hAnsi="Arial Narrow"/>
          <w:b/>
          <w:bCs/>
        </w:rPr>
        <w:t xml:space="preserve"> </w:t>
      </w:r>
      <w:r>
        <w:rPr>
          <w:rFonts w:ascii="Arial Narrow" w:hAnsi="Arial Narrow"/>
          <w:b/>
          <w:bCs/>
        </w:rPr>
        <w:t xml:space="preserve">wraz z udzieleniem </w:t>
      </w:r>
      <w:r w:rsidRPr="00AD750D">
        <w:rPr>
          <w:rFonts w:ascii="Arial Narrow" w:hAnsi="Arial Narrow"/>
          <w:b/>
          <w:bCs/>
        </w:rPr>
        <w:t xml:space="preserve">dotacji na dofinansowanie </w:t>
      </w:r>
      <w:r>
        <w:rPr>
          <w:rFonts w:ascii="Arial Narrow" w:hAnsi="Arial Narrow"/>
          <w:b/>
          <w:bCs/>
        </w:rPr>
        <w:t>jego realizacji.</w:t>
      </w:r>
    </w:p>
    <w:p w14:paraId="372E529A" w14:textId="77777777" w:rsidR="005F4F74" w:rsidRDefault="005F4F74" w:rsidP="005F4F74">
      <w:pPr>
        <w:jc w:val="both"/>
        <w:rPr>
          <w:rFonts w:ascii="Arial Narrow" w:hAnsi="Arial Narrow"/>
        </w:rPr>
      </w:pPr>
    </w:p>
    <w:p w14:paraId="07239CD0" w14:textId="77777777" w:rsidR="005F4F74" w:rsidRPr="00AD750D" w:rsidRDefault="005F4F74" w:rsidP="005F4F74">
      <w:pPr>
        <w:jc w:val="both"/>
        <w:rPr>
          <w:rFonts w:ascii="Arial Narrow" w:hAnsi="Arial Narrow"/>
        </w:rPr>
      </w:pPr>
      <w:r w:rsidRPr="00AD750D">
        <w:rPr>
          <w:rFonts w:ascii="Arial Narrow" w:hAnsi="Arial Narrow"/>
        </w:rPr>
        <w:t>Termin realizacji zadania</w:t>
      </w:r>
      <w:r>
        <w:rPr>
          <w:rFonts w:ascii="Arial Narrow" w:hAnsi="Arial Narrow"/>
        </w:rPr>
        <w:t>:</w:t>
      </w:r>
      <w:r w:rsidRPr="00AD750D">
        <w:rPr>
          <w:rFonts w:ascii="Arial Narrow" w:hAnsi="Arial Narrow"/>
        </w:rPr>
        <w:t xml:space="preserve"> </w:t>
      </w:r>
      <w:r w:rsidRPr="00AD750D">
        <w:rPr>
          <w:rFonts w:ascii="Arial Narrow" w:hAnsi="Arial Narrow"/>
          <w:b/>
        </w:rPr>
        <w:t>od dnia podpisania umowy do</w:t>
      </w:r>
      <w:r>
        <w:rPr>
          <w:rFonts w:ascii="Arial Narrow" w:hAnsi="Arial Narrow"/>
          <w:b/>
        </w:rPr>
        <w:t xml:space="preserve"> 30 listopada</w:t>
      </w:r>
      <w:r w:rsidRPr="00AD750D">
        <w:rPr>
          <w:rFonts w:ascii="Arial Narrow" w:hAnsi="Arial Narrow"/>
          <w:b/>
        </w:rPr>
        <w:t xml:space="preserve"> 202</w:t>
      </w:r>
      <w:r>
        <w:rPr>
          <w:rFonts w:ascii="Arial Narrow" w:hAnsi="Arial Narrow"/>
          <w:b/>
        </w:rPr>
        <w:t>4</w:t>
      </w:r>
      <w:r w:rsidRPr="00AD750D">
        <w:rPr>
          <w:rFonts w:ascii="Arial Narrow" w:hAnsi="Arial Narrow"/>
          <w:b/>
        </w:rPr>
        <w:t xml:space="preserve"> roku.</w:t>
      </w:r>
    </w:p>
    <w:p w14:paraId="7C439A3F" w14:textId="77777777" w:rsidR="005F4F74" w:rsidRPr="00AD750D" w:rsidRDefault="005F4F74" w:rsidP="005F4F74">
      <w:pPr>
        <w:jc w:val="both"/>
        <w:rPr>
          <w:rFonts w:ascii="Arial Narrow" w:hAnsi="Arial Narrow"/>
        </w:rPr>
      </w:pPr>
      <w:r>
        <w:rPr>
          <w:rFonts w:ascii="Arial Narrow" w:hAnsi="Arial Narrow"/>
        </w:rPr>
        <w:t>Kwota dotacji na 2024 rok została ustalona w wysokości</w:t>
      </w:r>
      <w:r w:rsidRPr="00AD750D">
        <w:rPr>
          <w:rFonts w:ascii="Arial Narrow" w:hAnsi="Arial Narrow"/>
        </w:rPr>
        <w:t xml:space="preserve"> </w:t>
      </w:r>
      <w:r w:rsidRPr="00AD750D">
        <w:rPr>
          <w:rFonts w:ascii="Arial Narrow" w:hAnsi="Arial Narrow"/>
          <w:b/>
        </w:rPr>
        <w:t>1</w:t>
      </w:r>
      <w:r>
        <w:rPr>
          <w:rFonts w:ascii="Arial Narrow" w:hAnsi="Arial Narrow"/>
          <w:b/>
        </w:rPr>
        <w:t>3</w:t>
      </w:r>
      <w:r w:rsidRPr="00AD750D">
        <w:rPr>
          <w:rFonts w:ascii="Arial Narrow" w:hAnsi="Arial Narrow"/>
          <w:b/>
        </w:rPr>
        <w:t>.000 zł.</w:t>
      </w:r>
    </w:p>
    <w:p w14:paraId="4881560D" w14:textId="77777777" w:rsidR="005F4F74" w:rsidRPr="00AD750D" w:rsidRDefault="005F4F74" w:rsidP="005F4F74">
      <w:pPr>
        <w:jc w:val="both"/>
        <w:rPr>
          <w:rFonts w:ascii="Arial Narrow" w:hAnsi="Arial Narrow"/>
        </w:rPr>
      </w:pPr>
    </w:p>
    <w:p w14:paraId="24CF119B" w14:textId="77777777" w:rsidR="005F4F74" w:rsidRPr="00AD750D" w:rsidRDefault="005F4F74" w:rsidP="005F4F74">
      <w:pPr>
        <w:jc w:val="both"/>
        <w:rPr>
          <w:rFonts w:ascii="Arial Narrow" w:hAnsi="Arial Narrow"/>
          <w:b/>
          <w:bCs/>
        </w:rPr>
      </w:pPr>
      <w:r w:rsidRPr="00AD750D">
        <w:rPr>
          <w:rFonts w:ascii="Arial Narrow" w:hAnsi="Arial Narrow"/>
          <w:b/>
          <w:bCs/>
        </w:rPr>
        <w:t xml:space="preserve">III. Zasady przyznawania dotacji </w:t>
      </w:r>
    </w:p>
    <w:p w14:paraId="36E33BD4" w14:textId="77777777" w:rsidR="005F4F74" w:rsidRPr="00AD750D" w:rsidRDefault="005F4F74" w:rsidP="005F4F74">
      <w:pPr>
        <w:jc w:val="both"/>
        <w:rPr>
          <w:rFonts w:ascii="Arial Narrow" w:hAnsi="Arial Narrow"/>
        </w:rPr>
      </w:pPr>
      <w:r w:rsidRPr="00AD750D">
        <w:rPr>
          <w:rFonts w:ascii="Arial Narrow" w:hAnsi="Arial Narrow"/>
        </w:rPr>
        <w:t>1. Zlecenie zadania i udzielenie dotacji następuje z odpowiednim zastosowaniem przepisów</w:t>
      </w:r>
      <w:r>
        <w:rPr>
          <w:rFonts w:ascii="Arial Narrow" w:hAnsi="Arial Narrow"/>
        </w:rPr>
        <w:t xml:space="preserve"> art.16</w:t>
      </w:r>
    </w:p>
    <w:p w14:paraId="467B09A9" w14:textId="77777777" w:rsidR="005F4F74" w:rsidRDefault="005F4F74" w:rsidP="005F4F74">
      <w:pPr>
        <w:jc w:val="both"/>
        <w:rPr>
          <w:rFonts w:ascii="Arial Narrow" w:hAnsi="Arial Narrow"/>
        </w:rPr>
      </w:pPr>
      <w:r w:rsidRPr="00AD750D">
        <w:rPr>
          <w:rFonts w:ascii="Arial Narrow" w:hAnsi="Arial Narrow"/>
        </w:rPr>
        <w:t xml:space="preserve">  </w:t>
      </w:r>
      <w:r>
        <w:rPr>
          <w:rFonts w:ascii="Arial Narrow" w:hAnsi="Arial Narrow"/>
        </w:rPr>
        <w:t xml:space="preserve"> </w:t>
      </w:r>
      <w:r w:rsidRPr="00AD750D">
        <w:rPr>
          <w:rFonts w:ascii="Arial Narrow" w:hAnsi="Arial Narrow"/>
        </w:rPr>
        <w:t xml:space="preserve"> ustawy z dnia 24 kwietnia 2003 roku o działalności pożytku publicznego i o wolontariacie</w:t>
      </w:r>
      <w:r>
        <w:rPr>
          <w:rFonts w:ascii="Arial Narrow" w:hAnsi="Arial Narrow"/>
        </w:rPr>
        <w:t xml:space="preserve"> </w:t>
      </w:r>
      <w:r w:rsidRPr="00AD750D">
        <w:rPr>
          <w:rFonts w:ascii="Arial Narrow" w:hAnsi="Arial Narrow"/>
        </w:rPr>
        <w:t xml:space="preserve">( </w:t>
      </w:r>
      <w:proofErr w:type="spellStart"/>
      <w:r w:rsidRPr="00AD750D">
        <w:rPr>
          <w:rFonts w:ascii="Arial Narrow" w:hAnsi="Arial Narrow"/>
        </w:rPr>
        <w:t>t.j</w:t>
      </w:r>
      <w:proofErr w:type="spellEnd"/>
      <w:r w:rsidRPr="00AD750D">
        <w:rPr>
          <w:rFonts w:ascii="Arial Narrow" w:hAnsi="Arial Narrow"/>
        </w:rPr>
        <w:t>. Dz. U.</w:t>
      </w:r>
    </w:p>
    <w:p w14:paraId="792E6378" w14:textId="77777777" w:rsidR="005F4F74" w:rsidRPr="00AD750D" w:rsidRDefault="005F4F74" w:rsidP="005F4F74">
      <w:pPr>
        <w:jc w:val="both"/>
        <w:rPr>
          <w:rFonts w:ascii="Arial Narrow" w:hAnsi="Arial Narrow"/>
        </w:rPr>
      </w:pPr>
      <w:r>
        <w:rPr>
          <w:rFonts w:ascii="Arial Narrow" w:hAnsi="Arial Narrow"/>
        </w:rPr>
        <w:t xml:space="preserve">   </w:t>
      </w:r>
      <w:r w:rsidRPr="00AD750D">
        <w:rPr>
          <w:rFonts w:ascii="Arial Narrow" w:hAnsi="Arial Narrow"/>
        </w:rPr>
        <w:t xml:space="preserve"> z 202</w:t>
      </w:r>
      <w:r>
        <w:rPr>
          <w:rFonts w:ascii="Arial Narrow" w:hAnsi="Arial Narrow"/>
        </w:rPr>
        <w:t>3</w:t>
      </w:r>
      <w:r w:rsidRPr="00AD750D">
        <w:rPr>
          <w:rFonts w:ascii="Arial Narrow" w:hAnsi="Arial Narrow"/>
        </w:rPr>
        <w:t xml:space="preserve"> r. poz.</w:t>
      </w:r>
      <w:r>
        <w:rPr>
          <w:rFonts w:ascii="Arial Narrow" w:hAnsi="Arial Narrow"/>
        </w:rPr>
        <w:t xml:space="preserve">571 </w:t>
      </w:r>
      <w:r w:rsidRPr="00AD750D">
        <w:rPr>
          <w:rFonts w:ascii="Arial Narrow" w:hAnsi="Arial Narrow"/>
        </w:rPr>
        <w:t>)</w:t>
      </w:r>
    </w:p>
    <w:p w14:paraId="03AAF2F3" w14:textId="77777777" w:rsidR="005F4F74" w:rsidRDefault="005F4F74" w:rsidP="005F4F74">
      <w:pPr>
        <w:rPr>
          <w:rFonts w:ascii="Arial Narrow" w:hAnsi="Arial Narrow"/>
        </w:rPr>
      </w:pPr>
      <w:r w:rsidRPr="00AD750D">
        <w:rPr>
          <w:rFonts w:ascii="Arial Narrow" w:hAnsi="Arial Narrow"/>
        </w:rPr>
        <w:t xml:space="preserve">2. Wysokość  przyznanej dotacji na realizację zadania może być niższa niż wnioskowana w ofercie. </w:t>
      </w:r>
    </w:p>
    <w:p w14:paraId="50370D99" w14:textId="77777777" w:rsidR="005F4F74" w:rsidRDefault="005F4F74" w:rsidP="005F4F74">
      <w:pPr>
        <w:rPr>
          <w:rFonts w:ascii="Arial Narrow" w:hAnsi="Arial Narrow"/>
        </w:rPr>
      </w:pPr>
      <w:r>
        <w:rPr>
          <w:rFonts w:ascii="Arial Narrow" w:hAnsi="Arial Narrow"/>
        </w:rPr>
        <w:t xml:space="preserve">    </w:t>
      </w:r>
      <w:r w:rsidRPr="00AD750D">
        <w:rPr>
          <w:rFonts w:ascii="Arial Narrow" w:hAnsi="Arial Narrow"/>
        </w:rPr>
        <w:t>W takim przypadku przysługuje prawo negocjowania zmniejszenia zakresu rzeczowego zadania lub</w:t>
      </w:r>
    </w:p>
    <w:p w14:paraId="6B117EB2" w14:textId="77777777" w:rsidR="005F4F74" w:rsidRPr="00AD750D" w:rsidRDefault="005F4F74" w:rsidP="005F4F74">
      <w:pPr>
        <w:rPr>
          <w:rFonts w:ascii="Arial Narrow" w:hAnsi="Arial Narrow"/>
        </w:rPr>
      </w:pPr>
      <w:r>
        <w:rPr>
          <w:rFonts w:ascii="Arial Narrow" w:hAnsi="Arial Narrow"/>
        </w:rPr>
        <w:t xml:space="preserve"> </w:t>
      </w:r>
      <w:r w:rsidRPr="00AD750D">
        <w:rPr>
          <w:rFonts w:ascii="Arial Narrow" w:hAnsi="Arial Narrow"/>
        </w:rPr>
        <w:t xml:space="preserve">  </w:t>
      </w:r>
      <w:r>
        <w:rPr>
          <w:rFonts w:ascii="Arial Narrow" w:hAnsi="Arial Narrow"/>
        </w:rPr>
        <w:t xml:space="preserve"> </w:t>
      </w:r>
      <w:r w:rsidRPr="00AD750D">
        <w:rPr>
          <w:rFonts w:ascii="Arial Narrow" w:hAnsi="Arial Narrow"/>
        </w:rPr>
        <w:t xml:space="preserve">rezygnacji z jego realizacji. </w:t>
      </w:r>
    </w:p>
    <w:p w14:paraId="193663E2" w14:textId="77777777" w:rsidR="005F4F74" w:rsidRPr="00AD750D" w:rsidRDefault="005F4F74" w:rsidP="005F4F74">
      <w:pPr>
        <w:jc w:val="both"/>
        <w:rPr>
          <w:rFonts w:ascii="Arial Narrow" w:hAnsi="Arial Narrow"/>
        </w:rPr>
      </w:pPr>
      <w:r w:rsidRPr="00AD750D">
        <w:rPr>
          <w:rFonts w:ascii="Arial Narrow" w:hAnsi="Arial Narrow"/>
        </w:rPr>
        <w:t>3. W przypadku o którym mowa w pkt. 2 oferent zobowiązany jest dostarczyć przed podpisaniem</w:t>
      </w:r>
      <w:r>
        <w:rPr>
          <w:rFonts w:ascii="Arial Narrow" w:hAnsi="Arial Narrow"/>
        </w:rPr>
        <w:t xml:space="preserve"> umowy:</w:t>
      </w:r>
    </w:p>
    <w:p w14:paraId="56A29A42" w14:textId="77777777" w:rsidR="005F4F74" w:rsidRPr="00AD750D" w:rsidRDefault="005F4F74" w:rsidP="005F4F74">
      <w:pPr>
        <w:rPr>
          <w:rFonts w:ascii="Arial Narrow" w:hAnsi="Arial Narrow"/>
        </w:rPr>
      </w:pPr>
      <w:r w:rsidRPr="00AD750D">
        <w:rPr>
          <w:rFonts w:ascii="Arial Narrow" w:hAnsi="Arial Narrow"/>
        </w:rPr>
        <w:t>-  zaktualizowan</w:t>
      </w:r>
      <w:r>
        <w:rPr>
          <w:rFonts w:ascii="Arial Narrow" w:hAnsi="Arial Narrow"/>
        </w:rPr>
        <w:t>y</w:t>
      </w:r>
      <w:r w:rsidRPr="00AD750D">
        <w:rPr>
          <w:rFonts w:ascii="Arial Narrow" w:hAnsi="Arial Narrow"/>
        </w:rPr>
        <w:t xml:space="preserve"> opis zadania, plan i harmonogram działań</w:t>
      </w:r>
      <w:r>
        <w:rPr>
          <w:rFonts w:ascii="Arial Narrow" w:hAnsi="Arial Narrow"/>
        </w:rPr>
        <w:t xml:space="preserve">, </w:t>
      </w:r>
      <w:r w:rsidRPr="00AD750D">
        <w:rPr>
          <w:rFonts w:ascii="Arial Narrow" w:hAnsi="Arial Narrow"/>
        </w:rPr>
        <w:t xml:space="preserve"> </w:t>
      </w:r>
    </w:p>
    <w:p w14:paraId="3704C8EB" w14:textId="77777777" w:rsidR="005F4F74" w:rsidRPr="00AD750D" w:rsidRDefault="005F4F74" w:rsidP="005F4F74">
      <w:pPr>
        <w:rPr>
          <w:rFonts w:ascii="Arial Narrow" w:hAnsi="Arial Narrow"/>
        </w:rPr>
      </w:pPr>
      <w:r w:rsidRPr="00AD750D">
        <w:rPr>
          <w:rFonts w:ascii="Arial Narrow" w:hAnsi="Arial Narrow"/>
        </w:rPr>
        <w:t>-  opis dodatkowych rezultatów wraz z dodatkowymi informacjami dotyczącymi rezultatów</w:t>
      </w:r>
      <w:r>
        <w:rPr>
          <w:rFonts w:ascii="Arial Narrow" w:hAnsi="Arial Narrow"/>
        </w:rPr>
        <w:t xml:space="preserve"> oraz</w:t>
      </w:r>
    </w:p>
    <w:p w14:paraId="4D9CAB46" w14:textId="77777777" w:rsidR="005F4F74" w:rsidRPr="00AD750D" w:rsidRDefault="005F4F74" w:rsidP="005F4F74">
      <w:pPr>
        <w:jc w:val="both"/>
        <w:rPr>
          <w:rFonts w:ascii="Arial Narrow" w:hAnsi="Arial Narrow"/>
        </w:rPr>
      </w:pPr>
      <w:r w:rsidRPr="00AD750D">
        <w:rPr>
          <w:rFonts w:ascii="Arial Narrow" w:hAnsi="Arial Narrow"/>
        </w:rPr>
        <w:t xml:space="preserve">   kalkulacji przewidywanych kosztów realizacji zadania lub rezygnacji z jego realizacj</w:t>
      </w:r>
      <w:r>
        <w:rPr>
          <w:rFonts w:ascii="Arial Narrow" w:hAnsi="Arial Narrow"/>
        </w:rPr>
        <w:t>i.</w:t>
      </w:r>
    </w:p>
    <w:p w14:paraId="0E637659" w14:textId="77777777" w:rsidR="005F4F74" w:rsidRDefault="005F4F74" w:rsidP="005F4F74">
      <w:pPr>
        <w:rPr>
          <w:rFonts w:ascii="Arial Narrow" w:hAnsi="Arial Narrow"/>
        </w:rPr>
      </w:pPr>
      <w:r w:rsidRPr="00AD750D">
        <w:rPr>
          <w:rFonts w:ascii="Arial Narrow" w:hAnsi="Arial Narrow"/>
        </w:rPr>
        <w:t>4.  Wójt Gminy Wymiarki może odmówić  podmiotowi wyłonionemu w konkursie przyznania</w:t>
      </w:r>
      <w:r>
        <w:rPr>
          <w:rFonts w:ascii="Arial Narrow" w:hAnsi="Arial Narrow"/>
        </w:rPr>
        <w:t xml:space="preserve"> </w:t>
      </w:r>
      <w:r w:rsidRPr="00AD750D">
        <w:rPr>
          <w:rFonts w:ascii="Arial Narrow" w:hAnsi="Arial Narrow"/>
        </w:rPr>
        <w:t xml:space="preserve">dotacji </w:t>
      </w:r>
    </w:p>
    <w:p w14:paraId="18BFE69D" w14:textId="77777777" w:rsidR="005F4F74" w:rsidRDefault="005F4F74" w:rsidP="005F4F74">
      <w:pPr>
        <w:rPr>
          <w:rFonts w:ascii="Arial Narrow" w:hAnsi="Arial Narrow"/>
        </w:rPr>
      </w:pPr>
      <w:r>
        <w:rPr>
          <w:rFonts w:ascii="Arial Narrow" w:hAnsi="Arial Narrow"/>
        </w:rPr>
        <w:t xml:space="preserve">     </w:t>
      </w:r>
      <w:r w:rsidRPr="00AD750D">
        <w:rPr>
          <w:rFonts w:ascii="Arial Narrow" w:hAnsi="Arial Narrow"/>
        </w:rPr>
        <w:t xml:space="preserve">i podpisania umowy w przypadku, gdy okaże się, iż </w:t>
      </w:r>
      <w:r>
        <w:rPr>
          <w:rFonts w:ascii="Arial Narrow" w:hAnsi="Arial Narrow"/>
        </w:rPr>
        <w:t>:</w:t>
      </w:r>
    </w:p>
    <w:p w14:paraId="14FEC3F1" w14:textId="77777777" w:rsidR="005F4F74" w:rsidRDefault="005F4F74" w:rsidP="005F4F74">
      <w:pPr>
        <w:rPr>
          <w:rFonts w:ascii="Arial Narrow" w:hAnsi="Arial Narrow"/>
        </w:rPr>
      </w:pPr>
      <w:r>
        <w:rPr>
          <w:rFonts w:ascii="Arial Narrow" w:hAnsi="Arial Narrow"/>
        </w:rPr>
        <w:t xml:space="preserve">1) </w:t>
      </w:r>
      <w:r w:rsidRPr="00D82BA0">
        <w:rPr>
          <w:rFonts w:ascii="Arial Narrow" w:hAnsi="Arial Narrow"/>
        </w:rPr>
        <w:t>rzeczywisty zakres realizowanego zadania</w:t>
      </w:r>
      <w:r>
        <w:rPr>
          <w:rFonts w:ascii="Arial Narrow" w:hAnsi="Arial Narrow"/>
        </w:rPr>
        <w:t xml:space="preserve"> </w:t>
      </w:r>
      <w:r w:rsidRPr="00AD750D">
        <w:rPr>
          <w:rFonts w:ascii="Arial Narrow" w:hAnsi="Arial Narrow"/>
        </w:rPr>
        <w:t xml:space="preserve">znacząco odbiega od opisanego w ofercie, </w:t>
      </w:r>
    </w:p>
    <w:p w14:paraId="0CAFC327" w14:textId="77777777" w:rsidR="005F4F74" w:rsidRDefault="005F4F74" w:rsidP="005F4F74">
      <w:pPr>
        <w:rPr>
          <w:rFonts w:ascii="Arial Narrow" w:hAnsi="Arial Narrow"/>
        </w:rPr>
      </w:pPr>
      <w:r>
        <w:rPr>
          <w:rFonts w:ascii="Arial Narrow" w:hAnsi="Arial Narrow"/>
        </w:rPr>
        <w:t xml:space="preserve">2) </w:t>
      </w:r>
      <w:r w:rsidRPr="00AD750D">
        <w:rPr>
          <w:rFonts w:ascii="Arial Narrow" w:hAnsi="Arial Narrow"/>
        </w:rPr>
        <w:t xml:space="preserve">podmiot lub jego reprezentanci utracą zdolność </w:t>
      </w:r>
      <w:r>
        <w:rPr>
          <w:rFonts w:ascii="Arial Narrow" w:hAnsi="Arial Narrow"/>
        </w:rPr>
        <w:t xml:space="preserve">do </w:t>
      </w:r>
      <w:r w:rsidRPr="00AD750D">
        <w:rPr>
          <w:rFonts w:ascii="Arial Narrow" w:hAnsi="Arial Narrow"/>
        </w:rPr>
        <w:t>czynności prawnych,</w:t>
      </w:r>
      <w:r>
        <w:rPr>
          <w:rFonts w:ascii="Arial Narrow" w:hAnsi="Arial Narrow"/>
        </w:rPr>
        <w:t xml:space="preserve"> </w:t>
      </w:r>
    </w:p>
    <w:p w14:paraId="4DDE7766" w14:textId="77777777" w:rsidR="005F4F74" w:rsidRDefault="005F4F74" w:rsidP="005F4F74">
      <w:pPr>
        <w:rPr>
          <w:rFonts w:ascii="Arial Narrow" w:hAnsi="Arial Narrow"/>
        </w:rPr>
      </w:pPr>
      <w:r>
        <w:rPr>
          <w:rFonts w:ascii="Arial Narrow" w:hAnsi="Arial Narrow"/>
        </w:rPr>
        <w:t xml:space="preserve">3) </w:t>
      </w:r>
      <w:r w:rsidRPr="00AD750D">
        <w:rPr>
          <w:rFonts w:ascii="Arial Narrow" w:hAnsi="Arial Narrow"/>
        </w:rPr>
        <w:t>zostaną ujawnione nieznane</w:t>
      </w:r>
      <w:r>
        <w:rPr>
          <w:rFonts w:ascii="Arial Narrow" w:hAnsi="Arial Narrow"/>
        </w:rPr>
        <w:t xml:space="preserve"> </w:t>
      </w:r>
      <w:r w:rsidRPr="00AD750D">
        <w:rPr>
          <w:rFonts w:ascii="Arial Narrow" w:hAnsi="Arial Narrow"/>
        </w:rPr>
        <w:t>wcześniej okoliczności podważające</w:t>
      </w:r>
      <w:r>
        <w:rPr>
          <w:rFonts w:ascii="Arial Narrow" w:hAnsi="Arial Narrow"/>
        </w:rPr>
        <w:t xml:space="preserve"> </w:t>
      </w:r>
      <w:r w:rsidRPr="00AD750D">
        <w:rPr>
          <w:rFonts w:ascii="Arial Narrow" w:hAnsi="Arial Narrow"/>
        </w:rPr>
        <w:t>wiarygodność</w:t>
      </w:r>
      <w:r>
        <w:rPr>
          <w:rFonts w:ascii="Arial Narrow" w:hAnsi="Arial Narrow"/>
        </w:rPr>
        <w:t xml:space="preserve"> </w:t>
      </w:r>
      <w:r w:rsidRPr="00AD750D">
        <w:rPr>
          <w:rFonts w:ascii="Arial Narrow" w:hAnsi="Arial Narrow"/>
        </w:rPr>
        <w:t>merytoryczn</w:t>
      </w:r>
      <w:r>
        <w:rPr>
          <w:rFonts w:ascii="Arial Narrow" w:hAnsi="Arial Narrow"/>
        </w:rPr>
        <w:t>ą</w:t>
      </w:r>
      <w:r w:rsidRPr="00AD750D">
        <w:rPr>
          <w:rFonts w:ascii="Arial Narrow" w:hAnsi="Arial Narrow"/>
        </w:rPr>
        <w:t xml:space="preserve"> lub </w:t>
      </w:r>
    </w:p>
    <w:p w14:paraId="6A9761CA" w14:textId="77777777" w:rsidR="005F4F74" w:rsidRPr="00AD750D" w:rsidRDefault="005F4F74" w:rsidP="005F4F74">
      <w:pPr>
        <w:rPr>
          <w:rFonts w:ascii="Arial Narrow" w:hAnsi="Arial Narrow"/>
        </w:rPr>
      </w:pPr>
      <w:r>
        <w:rPr>
          <w:rFonts w:ascii="Arial Narrow" w:hAnsi="Arial Narrow"/>
        </w:rPr>
        <w:t xml:space="preserve">    </w:t>
      </w:r>
      <w:r w:rsidRPr="00AD750D">
        <w:rPr>
          <w:rFonts w:ascii="Arial Narrow" w:hAnsi="Arial Narrow"/>
        </w:rPr>
        <w:t>finansową oferenta.</w:t>
      </w:r>
    </w:p>
    <w:p w14:paraId="4C8F6523" w14:textId="77777777" w:rsidR="005F4F74" w:rsidRDefault="005F4F74" w:rsidP="005F4F74">
      <w:pPr>
        <w:rPr>
          <w:rFonts w:ascii="Arial Narrow" w:hAnsi="Arial Narrow"/>
        </w:rPr>
      </w:pPr>
      <w:r w:rsidRPr="00AD750D">
        <w:rPr>
          <w:rFonts w:ascii="Arial Narrow" w:hAnsi="Arial Narrow"/>
        </w:rPr>
        <w:t xml:space="preserve"> 5. Od decyzji Wójta Gminy Wymiarki w sprawie wyboru ofert i udzielania dotacji nie ma</w:t>
      </w:r>
      <w:r>
        <w:rPr>
          <w:rFonts w:ascii="Arial Narrow" w:hAnsi="Arial Narrow"/>
        </w:rPr>
        <w:t xml:space="preserve">  </w:t>
      </w:r>
      <w:r w:rsidRPr="00AD750D">
        <w:rPr>
          <w:rFonts w:ascii="Arial Narrow" w:hAnsi="Arial Narrow"/>
        </w:rPr>
        <w:t xml:space="preserve">trybu </w:t>
      </w:r>
    </w:p>
    <w:p w14:paraId="3427D8FD" w14:textId="77777777" w:rsidR="005F4F74" w:rsidRPr="00AD750D" w:rsidRDefault="005F4F74" w:rsidP="005F4F74">
      <w:pPr>
        <w:rPr>
          <w:rFonts w:ascii="Arial Narrow" w:hAnsi="Arial Narrow"/>
        </w:rPr>
      </w:pPr>
      <w:r>
        <w:rPr>
          <w:rFonts w:ascii="Arial Narrow" w:hAnsi="Arial Narrow"/>
        </w:rPr>
        <w:t xml:space="preserve">     </w:t>
      </w:r>
      <w:r w:rsidRPr="00AD750D">
        <w:rPr>
          <w:rFonts w:ascii="Arial Narrow" w:hAnsi="Arial Narrow"/>
        </w:rPr>
        <w:t>odwoławczego</w:t>
      </w:r>
      <w:r>
        <w:rPr>
          <w:rFonts w:ascii="Arial Narrow" w:hAnsi="Arial Narrow"/>
        </w:rPr>
        <w:t>.</w:t>
      </w:r>
    </w:p>
    <w:p w14:paraId="77BC439D" w14:textId="77777777" w:rsidR="005F4F74" w:rsidRPr="00AD750D" w:rsidRDefault="005F4F74" w:rsidP="005F4F74">
      <w:pPr>
        <w:rPr>
          <w:rFonts w:ascii="Arial Narrow" w:hAnsi="Arial Narrow"/>
        </w:rPr>
      </w:pPr>
      <w:r w:rsidRPr="00AD750D">
        <w:rPr>
          <w:rFonts w:ascii="Arial Narrow" w:hAnsi="Arial Narrow"/>
        </w:rPr>
        <w:t xml:space="preserve"> 6.  Dofinansowanie nie może przekraczać 90% całkowitych kosztów zadania publicznego. </w:t>
      </w:r>
    </w:p>
    <w:p w14:paraId="0C7AD8D9" w14:textId="77777777" w:rsidR="005F4F74" w:rsidRPr="00AD750D" w:rsidRDefault="005F4F74" w:rsidP="005F4F74">
      <w:pPr>
        <w:rPr>
          <w:rFonts w:ascii="Arial Narrow" w:hAnsi="Arial Narrow"/>
        </w:rPr>
      </w:pPr>
      <w:r w:rsidRPr="00AD750D">
        <w:rPr>
          <w:rFonts w:ascii="Arial Narrow" w:hAnsi="Arial Narrow"/>
        </w:rPr>
        <w:t xml:space="preserve"> 7.  Wkład własny musi stanowić co najmniej 10% całkowitych kosztów zadania publicznego.</w:t>
      </w:r>
    </w:p>
    <w:p w14:paraId="5FDDA537" w14:textId="77777777" w:rsidR="005F4F74" w:rsidRDefault="005F4F74" w:rsidP="005F4F74">
      <w:pPr>
        <w:rPr>
          <w:rFonts w:ascii="Arial Narrow" w:hAnsi="Arial Narrow"/>
        </w:rPr>
      </w:pPr>
      <w:r w:rsidRPr="00AD750D">
        <w:rPr>
          <w:rFonts w:ascii="Arial Narrow" w:hAnsi="Arial Narrow"/>
        </w:rPr>
        <w:t xml:space="preserve"> 8.  Szczegółowe  warunki realizacji zadania reguluje umowa zawarta pomiędzy oferente</w:t>
      </w:r>
      <w:r>
        <w:rPr>
          <w:rFonts w:ascii="Arial Narrow" w:hAnsi="Arial Narrow"/>
        </w:rPr>
        <w:t xml:space="preserve">m </w:t>
      </w:r>
    </w:p>
    <w:p w14:paraId="55182B83" w14:textId="77777777" w:rsidR="005F4F74" w:rsidRPr="00AD750D" w:rsidRDefault="005F4F74" w:rsidP="005F4F74">
      <w:pPr>
        <w:rPr>
          <w:rFonts w:ascii="Arial Narrow" w:hAnsi="Arial Narrow"/>
        </w:rPr>
      </w:pPr>
      <w:r>
        <w:rPr>
          <w:rFonts w:ascii="Arial Narrow" w:hAnsi="Arial Narrow"/>
        </w:rPr>
        <w:lastRenderedPageBreak/>
        <w:t xml:space="preserve">      </w:t>
      </w:r>
      <w:r w:rsidRPr="00AD750D">
        <w:rPr>
          <w:rFonts w:ascii="Arial Narrow" w:hAnsi="Arial Narrow"/>
        </w:rPr>
        <w:t>a Gminą Wymiarki.</w:t>
      </w:r>
    </w:p>
    <w:p w14:paraId="1B4A1616" w14:textId="77777777" w:rsidR="005F4F74" w:rsidRPr="00AD750D" w:rsidRDefault="005F4F74" w:rsidP="005F4F74">
      <w:pPr>
        <w:jc w:val="both"/>
        <w:rPr>
          <w:rFonts w:ascii="Arial Narrow" w:hAnsi="Arial Narrow"/>
          <w:b/>
          <w:bCs/>
        </w:rPr>
      </w:pPr>
      <w:r w:rsidRPr="00AD750D">
        <w:rPr>
          <w:rFonts w:ascii="Arial Narrow" w:hAnsi="Arial Narrow"/>
          <w:b/>
          <w:bCs/>
        </w:rPr>
        <w:t>IV. Termin i warunki realizacji zadania.</w:t>
      </w:r>
    </w:p>
    <w:p w14:paraId="043E0723" w14:textId="77777777" w:rsidR="005F4F74" w:rsidRPr="00AD750D" w:rsidRDefault="005F4F74" w:rsidP="005F4F74">
      <w:pPr>
        <w:pStyle w:val="Akapitzlist"/>
        <w:numPr>
          <w:ilvl w:val="0"/>
          <w:numId w:val="2"/>
        </w:numPr>
        <w:jc w:val="both"/>
        <w:rPr>
          <w:rFonts w:ascii="Arial Narrow" w:hAnsi="Arial Narrow"/>
        </w:rPr>
      </w:pPr>
      <w:r w:rsidRPr="00AD750D">
        <w:rPr>
          <w:rFonts w:ascii="Arial Narrow" w:hAnsi="Arial Narrow"/>
        </w:rPr>
        <w:t>Termin realizacji  zadania</w:t>
      </w:r>
      <w:r>
        <w:rPr>
          <w:rFonts w:ascii="Arial Narrow" w:hAnsi="Arial Narrow"/>
        </w:rPr>
        <w:t xml:space="preserve"> – 2024 rok, szczegółowe terminy realizacji zadania zostaną określone w umowie.</w:t>
      </w:r>
    </w:p>
    <w:p w14:paraId="5AA48595" w14:textId="77777777" w:rsidR="005F4F74" w:rsidRPr="007E517E" w:rsidRDefault="005F4F74" w:rsidP="005F4F74">
      <w:pPr>
        <w:pStyle w:val="Akapitzlist"/>
        <w:numPr>
          <w:ilvl w:val="0"/>
          <w:numId w:val="2"/>
        </w:numPr>
        <w:jc w:val="both"/>
        <w:rPr>
          <w:rFonts w:ascii="Arial Narrow" w:hAnsi="Arial Narrow"/>
          <w:color w:val="000000" w:themeColor="text1"/>
        </w:rPr>
      </w:pPr>
      <w:r w:rsidRPr="007E517E">
        <w:rPr>
          <w:rFonts w:ascii="Arial Narrow" w:hAnsi="Arial Narrow"/>
          <w:color w:val="000000" w:themeColor="text1"/>
        </w:rPr>
        <w:t>Zadanie winno być zrealizowane z najwyższą starannością zgodnie z zawartą umową oraz obowiązującymi standardami i przepisami w zakresie opisanym w ofercie.</w:t>
      </w:r>
    </w:p>
    <w:p w14:paraId="74A583FC" w14:textId="77777777" w:rsidR="005F4F74" w:rsidRPr="007E517E" w:rsidRDefault="005F4F74" w:rsidP="005F4F74">
      <w:pPr>
        <w:pStyle w:val="Akapitzlist"/>
        <w:numPr>
          <w:ilvl w:val="0"/>
          <w:numId w:val="2"/>
        </w:numPr>
        <w:jc w:val="both"/>
        <w:rPr>
          <w:rFonts w:ascii="Arial Narrow" w:hAnsi="Arial Narrow"/>
          <w:color w:val="000000" w:themeColor="text1"/>
        </w:rPr>
      </w:pPr>
      <w:r w:rsidRPr="007E517E">
        <w:rPr>
          <w:rFonts w:ascii="Arial Narrow" w:hAnsi="Arial Narrow"/>
          <w:color w:val="000000" w:themeColor="text1"/>
        </w:rPr>
        <w:t>Oferent wydatkuje przyznaną w konkursie dotację po podpisaniu umowy z Gminą.</w:t>
      </w:r>
    </w:p>
    <w:p w14:paraId="0CC5591B" w14:textId="77777777" w:rsidR="005F4F74" w:rsidRPr="007E517E" w:rsidRDefault="005F4F74" w:rsidP="005F4F74">
      <w:pPr>
        <w:pStyle w:val="Akapitzlist"/>
        <w:numPr>
          <w:ilvl w:val="0"/>
          <w:numId w:val="2"/>
        </w:numPr>
        <w:jc w:val="both"/>
        <w:rPr>
          <w:rFonts w:ascii="Arial Narrow" w:hAnsi="Arial Narrow"/>
          <w:color w:val="000000" w:themeColor="text1"/>
        </w:rPr>
      </w:pPr>
      <w:r w:rsidRPr="007E517E">
        <w:rPr>
          <w:rFonts w:ascii="Arial Narrow" w:hAnsi="Arial Narrow"/>
          <w:color w:val="000000" w:themeColor="text1"/>
        </w:rPr>
        <w:t>Środki finansowe z wkładu własnego oferent może wykorzystać na realizację zadania publicznego od dnia ogłoszenia wyników konkursu.</w:t>
      </w:r>
    </w:p>
    <w:p w14:paraId="09F80C58" w14:textId="77777777" w:rsidR="005F4F74" w:rsidRPr="00F755B2" w:rsidRDefault="005F4F74" w:rsidP="005F4F74">
      <w:pPr>
        <w:pStyle w:val="Akapitzlist"/>
        <w:numPr>
          <w:ilvl w:val="0"/>
          <w:numId w:val="3"/>
        </w:numPr>
        <w:jc w:val="both"/>
        <w:rPr>
          <w:rFonts w:ascii="Arial Narrow" w:hAnsi="Arial Narrow"/>
          <w:b/>
        </w:rPr>
      </w:pPr>
      <w:r w:rsidRPr="00F755B2">
        <w:rPr>
          <w:rFonts w:ascii="Arial Narrow" w:hAnsi="Arial Narrow"/>
          <w:b/>
        </w:rPr>
        <w:t>Środki z dotacji powinny być przeznaczone w  szczególności na:</w:t>
      </w:r>
    </w:p>
    <w:p w14:paraId="0BFE53E7" w14:textId="77777777" w:rsidR="005F4F74" w:rsidRPr="00AD750D" w:rsidRDefault="005F4F74" w:rsidP="005F4F74">
      <w:pPr>
        <w:pStyle w:val="Akapitzlist"/>
        <w:numPr>
          <w:ilvl w:val="0"/>
          <w:numId w:val="4"/>
        </w:numPr>
        <w:jc w:val="both"/>
        <w:rPr>
          <w:rFonts w:ascii="Arial Narrow" w:hAnsi="Arial Narrow"/>
        </w:rPr>
      </w:pPr>
      <w:r w:rsidRPr="00AD750D">
        <w:rPr>
          <w:rFonts w:ascii="Arial Narrow" w:hAnsi="Arial Narrow"/>
        </w:rPr>
        <w:t>realizację programów szkoleniowych ,</w:t>
      </w:r>
    </w:p>
    <w:p w14:paraId="36E586C8" w14:textId="77777777" w:rsidR="005F4F74" w:rsidRPr="00AD750D" w:rsidRDefault="005F4F74" w:rsidP="005F4F74">
      <w:pPr>
        <w:pStyle w:val="Akapitzlist"/>
        <w:numPr>
          <w:ilvl w:val="0"/>
          <w:numId w:val="4"/>
        </w:numPr>
        <w:jc w:val="both"/>
        <w:rPr>
          <w:rFonts w:ascii="Arial Narrow" w:hAnsi="Arial Narrow"/>
        </w:rPr>
      </w:pPr>
      <w:r w:rsidRPr="00AD750D">
        <w:rPr>
          <w:rFonts w:ascii="Arial Narrow" w:hAnsi="Arial Narrow"/>
        </w:rPr>
        <w:t>zakup sprzętu sportowego, odzieży sportowej,</w:t>
      </w:r>
    </w:p>
    <w:p w14:paraId="1E707389" w14:textId="77777777" w:rsidR="005F4F74" w:rsidRPr="00AD750D" w:rsidRDefault="005F4F74" w:rsidP="005F4F74">
      <w:pPr>
        <w:pStyle w:val="Akapitzlist"/>
        <w:numPr>
          <w:ilvl w:val="0"/>
          <w:numId w:val="4"/>
        </w:numPr>
        <w:jc w:val="both"/>
        <w:rPr>
          <w:rFonts w:ascii="Arial Narrow" w:hAnsi="Arial Narrow"/>
        </w:rPr>
      </w:pPr>
      <w:r w:rsidRPr="00AD750D">
        <w:rPr>
          <w:rFonts w:ascii="Arial Narrow" w:hAnsi="Arial Narrow"/>
        </w:rPr>
        <w:t>pokrycia</w:t>
      </w:r>
      <w:r>
        <w:rPr>
          <w:rFonts w:ascii="Arial Narrow" w:hAnsi="Arial Narrow"/>
        </w:rPr>
        <w:t xml:space="preserve"> </w:t>
      </w:r>
      <w:r w:rsidRPr="00AD750D">
        <w:rPr>
          <w:rFonts w:ascii="Arial Narrow" w:hAnsi="Arial Narrow"/>
        </w:rPr>
        <w:t>kosztów organizowania współzawodnictwa i uczestnictwa we współzawodnictwie,</w:t>
      </w:r>
    </w:p>
    <w:p w14:paraId="5B0D102E" w14:textId="77777777" w:rsidR="005F4F74" w:rsidRPr="00AD750D" w:rsidRDefault="005F4F74" w:rsidP="005F4F74">
      <w:pPr>
        <w:pStyle w:val="Akapitzlist"/>
        <w:numPr>
          <w:ilvl w:val="0"/>
          <w:numId w:val="4"/>
        </w:numPr>
        <w:jc w:val="both"/>
        <w:rPr>
          <w:rFonts w:ascii="Arial Narrow" w:hAnsi="Arial Narrow"/>
        </w:rPr>
      </w:pPr>
      <w:r w:rsidRPr="00AD750D">
        <w:rPr>
          <w:rFonts w:ascii="Arial Narrow" w:hAnsi="Arial Narrow"/>
        </w:rPr>
        <w:t>opłaty sędziowskie, dowozy na mecze, badania lekarskie.</w:t>
      </w:r>
    </w:p>
    <w:p w14:paraId="1F32A482" w14:textId="77777777" w:rsidR="005F4F74" w:rsidRPr="00AD750D" w:rsidRDefault="005F4F74" w:rsidP="005F4F74">
      <w:pPr>
        <w:pStyle w:val="Akapitzlist"/>
        <w:numPr>
          <w:ilvl w:val="0"/>
          <w:numId w:val="4"/>
        </w:numPr>
        <w:jc w:val="both"/>
        <w:rPr>
          <w:rFonts w:ascii="Arial Narrow" w:hAnsi="Arial Narrow"/>
        </w:rPr>
      </w:pPr>
      <w:r w:rsidRPr="00AD750D">
        <w:rPr>
          <w:rFonts w:ascii="Arial Narrow" w:hAnsi="Arial Narrow"/>
        </w:rPr>
        <w:t>prowadzenie działań promujących gminę Wymiarki poprzez rozgrywki sportowe na własnym terenie i na terenie powiatu.</w:t>
      </w:r>
    </w:p>
    <w:p w14:paraId="74DDC300" w14:textId="77777777" w:rsidR="005F4F74" w:rsidRPr="00F755B2" w:rsidRDefault="005F4F74" w:rsidP="005F4F74">
      <w:pPr>
        <w:pStyle w:val="Akapitzlist"/>
        <w:numPr>
          <w:ilvl w:val="0"/>
          <w:numId w:val="3"/>
        </w:numPr>
        <w:jc w:val="both"/>
        <w:rPr>
          <w:rFonts w:ascii="Arial Narrow" w:hAnsi="Arial Narrow"/>
          <w:b/>
        </w:rPr>
      </w:pPr>
      <w:r w:rsidRPr="00F755B2">
        <w:rPr>
          <w:rFonts w:ascii="Arial Narrow" w:hAnsi="Arial Narrow"/>
          <w:b/>
        </w:rPr>
        <w:t xml:space="preserve">Środki otrzymane z dotacji </w:t>
      </w:r>
      <w:r w:rsidRPr="00F755B2">
        <w:rPr>
          <w:rFonts w:ascii="Arial Narrow" w:hAnsi="Arial Narrow"/>
          <w:b/>
          <w:u w:val="single"/>
        </w:rPr>
        <w:t>nie mogą</w:t>
      </w:r>
      <w:r w:rsidRPr="00F755B2">
        <w:rPr>
          <w:rFonts w:ascii="Arial Narrow" w:hAnsi="Arial Narrow"/>
          <w:b/>
        </w:rPr>
        <w:t xml:space="preserve"> być wykorzystane na :</w:t>
      </w:r>
    </w:p>
    <w:p w14:paraId="7A8EC48B" w14:textId="77777777" w:rsidR="005F4F74" w:rsidRPr="00AD750D" w:rsidRDefault="005F4F74" w:rsidP="005F4F74">
      <w:pPr>
        <w:pStyle w:val="Akapitzlist"/>
        <w:numPr>
          <w:ilvl w:val="0"/>
          <w:numId w:val="5"/>
        </w:numPr>
        <w:jc w:val="both"/>
        <w:rPr>
          <w:rFonts w:ascii="Arial Narrow" w:hAnsi="Arial Narrow"/>
        </w:rPr>
      </w:pPr>
      <w:r w:rsidRPr="00AD750D">
        <w:rPr>
          <w:rFonts w:ascii="Arial Narrow" w:hAnsi="Arial Narrow"/>
        </w:rPr>
        <w:t>budowę, zakup i remonty budynków, zakup lub dzierżawę gruntów i środków trwałych,</w:t>
      </w:r>
    </w:p>
    <w:p w14:paraId="5216F7EA" w14:textId="77777777" w:rsidR="005F4F74" w:rsidRPr="00AD750D" w:rsidRDefault="005F4F74" w:rsidP="005F4F74">
      <w:pPr>
        <w:pStyle w:val="Akapitzlist"/>
        <w:numPr>
          <w:ilvl w:val="0"/>
          <w:numId w:val="5"/>
        </w:numPr>
        <w:jc w:val="both"/>
        <w:rPr>
          <w:rFonts w:ascii="Arial Narrow" w:hAnsi="Arial Narrow"/>
        </w:rPr>
      </w:pPr>
      <w:r w:rsidRPr="00AD750D">
        <w:rPr>
          <w:rFonts w:ascii="Arial Narrow" w:hAnsi="Arial Narrow"/>
        </w:rPr>
        <w:t>działalność gospodarczą,</w:t>
      </w:r>
    </w:p>
    <w:p w14:paraId="5631A9BE" w14:textId="77777777" w:rsidR="005F4F74" w:rsidRPr="00AD750D" w:rsidRDefault="005F4F74" w:rsidP="005F4F74">
      <w:pPr>
        <w:pStyle w:val="Akapitzlist"/>
        <w:numPr>
          <w:ilvl w:val="0"/>
          <w:numId w:val="5"/>
        </w:numPr>
        <w:jc w:val="both"/>
        <w:rPr>
          <w:rFonts w:ascii="Arial Narrow" w:hAnsi="Arial Narrow"/>
        </w:rPr>
      </w:pPr>
      <w:r w:rsidRPr="00AD750D">
        <w:rPr>
          <w:rFonts w:ascii="Arial Narrow" w:hAnsi="Arial Narrow"/>
        </w:rPr>
        <w:t>działalność polityczna i religijną,</w:t>
      </w:r>
    </w:p>
    <w:p w14:paraId="4A49C0C7" w14:textId="77777777" w:rsidR="005F4F74" w:rsidRPr="00AD750D" w:rsidRDefault="005F4F74" w:rsidP="005F4F74">
      <w:pPr>
        <w:pStyle w:val="Akapitzlist"/>
        <w:numPr>
          <w:ilvl w:val="0"/>
          <w:numId w:val="5"/>
        </w:numPr>
        <w:jc w:val="both"/>
        <w:rPr>
          <w:rFonts w:ascii="Arial Narrow" w:hAnsi="Arial Narrow"/>
        </w:rPr>
      </w:pPr>
      <w:r w:rsidRPr="00AD750D">
        <w:rPr>
          <w:rFonts w:ascii="Arial Narrow" w:hAnsi="Arial Narrow"/>
        </w:rPr>
        <w:t>udzielanie p</w:t>
      </w:r>
      <w:r>
        <w:rPr>
          <w:rFonts w:ascii="Arial Narrow" w:hAnsi="Arial Narrow"/>
        </w:rPr>
        <w:t>omocy finansowej osobom prawnym</w:t>
      </w:r>
      <w:r w:rsidRPr="00AD750D">
        <w:rPr>
          <w:rFonts w:ascii="Arial Narrow" w:hAnsi="Arial Narrow"/>
        </w:rPr>
        <w:t>,</w:t>
      </w:r>
    </w:p>
    <w:p w14:paraId="0A757B92" w14:textId="77777777" w:rsidR="005F4F74" w:rsidRPr="00AD750D" w:rsidRDefault="005F4F74" w:rsidP="005F4F74">
      <w:pPr>
        <w:pStyle w:val="Akapitzlist"/>
        <w:numPr>
          <w:ilvl w:val="0"/>
          <w:numId w:val="5"/>
        </w:numPr>
        <w:jc w:val="both"/>
        <w:rPr>
          <w:rFonts w:ascii="Arial Narrow" w:hAnsi="Arial Narrow"/>
        </w:rPr>
      </w:pPr>
      <w:r w:rsidRPr="00AD750D">
        <w:rPr>
          <w:rFonts w:ascii="Arial Narrow" w:hAnsi="Arial Narrow"/>
        </w:rPr>
        <w:t>opłacanie podatków, ceł, opłat skarbowych,</w:t>
      </w:r>
    </w:p>
    <w:p w14:paraId="58124B62" w14:textId="77777777" w:rsidR="005F4F74" w:rsidRPr="00AD750D" w:rsidRDefault="005F4F74" w:rsidP="005F4F74">
      <w:pPr>
        <w:pStyle w:val="Akapitzlist"/>
        <w:numPr>
          <w:ilvl w:val="0"/>
          <w:numId w:val="5"/>
        </w:numPr>
        <w:jc w:val="both"/>
        <w:rPr>
          <w:rFonts w:ascii="Arial Narrow" w:hAnsi="Arial Narrow"/>
        </w:rPr>
      </w:pPr>
      <w:r w:rsidRPr="00AD750D">
        <w:rPr>
          <w:rFonts w:ascii="Arial Narrow" w:hAnsi="Arial Narrow"/>
        </w:rPr>
        <w:t>spłatę zobowiązań powstałych przed data zawarcia umowy o udzielenie dotacji</w:t>
      </w:r>
    </w:p>
    <w:p w14:paraId="50E2C30C" w14:textId="77777777" w:rsidR="005F4F74" w:rsidRPr="00AD750D" w:rsidRDefault="005F4F74" w:rsidP="005F4F74">
      <w:pPr>
        <w:pStyle w:val="Akapitzlist"/>
        <w:numPr>
          <w:ilvl w:val="0"/>
          <w:numId w:val="5"/>
        </w:numPr>
        <w:jc w:val="both"/>
        <w:rPr>
          <w:rFonts w:ascii="Arial Narrow" w:hAnsi="Arial Narrow"/>
        </w:rPr>
      </w:pPr>
      <w:r w:rsidRPr="00AD750D">
        <w:rPr>
          <w:rFonts w:ascii="Arial Narrow" w:hAnsi="Arial Narrow"/>
        </w:rPr>
        <w:t>opłatę leasingową oraz zobowiązania z tytułu otrzymanych kredytów,</w:t>
      </w:r>
    </w:p>
    <w:p w14:paraId="26617209" w14:textId="77777777" w:rsidR="005F4F74" w:rsidRPr="00AD750D" w:rsidRDefault="005F4F74" w:rsidP="005F4F74">
      <w:pPr>
        <w:pStyle w:val="Akapitzlist"/>
        <w:numPr>
          <w:ilvl w:val="0"/>
          <w:numId w:val="5"/>
        </w:numPr>
        <w:jc w:val="both"/>
        <w:rPr>
          <w:rFonts w:ascii="Arial Narrow" w:hAnsi="Arial Narrow"/>
        </w:rPr>
      </w:pPr>
      <w:r w:rsidRPr="00AD750D">
        <w:rPr>
          <w:rFonts w:ascii="Arial Narrow" w:hAnsi="Arial Narrow"/>
        </w:rPr>
        <w:t>spłatę odsetek karnych i kar.</w:t>
      </w:r>
    </w:p>
    <w:p w14:paraId="03609279" w14:textId="77777777" w:rsidR="005F4F74" w:rsidRPr="00AD750D" w:rsidRDefault="005F4F74" w:rsidP="005F4F74">
      <w:pPr>
        <w:pStyle w:val="Akapitzlist"/>
        <w:numPr>
          <w:ilvl w:val="0"/>
          <w:numId w:val="2"/>
        </w:numPr>
        <w:jc w:val="both"/>
        <w:rPr>
          <w:rFonts w:ascii="Arial Narrow" w:hAnsi="Arial Narrow"/>
        </w:rPr>
      </w:pPr>
      <w:r w:rsidRPr="00AD750D">
        <w:rPr>
          <w:rFonts w:ascii="Arial Narrow" w:hAnsi="Arial Narrow"/>
        </w:rPr>
        <w:t>Realizacja zadania publicznego powinna wpływać na poprawę warunków uprawiania sportu przez członków klubu sportowego lub stowarzyszenia, które otrzyma dofinansowanie oraz zwiększać dostępność społeczności lokalnej do działalności sportowej na terenie  Gminy Wymiarki.</w:t>
      </w:r>
    </w:p>
    <w:p w14:paraId="2ADFDF36" w14:textId="77777777" w:rsidR="005F4F74" w:rsidRPr="00AD750D" w:rsidRDefault="005F4F74" w:rsidP="005F4F74">
      <w:pPr>
        <w:pStyle w:val="Akapitzlist"/>
        <w:numPr>
          <w:ilvl w:val="0"/>
          <w:numId w:val="2"/>
        </w:numPr>
        <w:jc w:val="both"/>
        <w:rPr>
          <w:rFonts w:ascii="Arial Narrow" w:hAnsi="Arial Narrow"/>
        </w:rPr>
      </w:pPr>
      <w:r w:rsidRPr="00AD750D">
        <w:rPr>
          <w:rFonts w:ascii="Arial Narrow" w:hAnsi="Arial Narrow"/>
        </w:rPr>
        <w:t>Dopuszcza się możliwość dokonywania przez realizatora zadania przesunięć pomiędzy poszczególnymi pozycjami kosztorysu o nie więcej niż 20%. Zmiany powyżej 20% wymagają zgody Zleceniodawcy oraz wprowadzenie aneksu do umowy.</w:t>
      </w:r>
    </w:p>
    <w:p w14:paraId="6982D762" w14:textId="77777777" w:rsidR="005F4F74" w:rsidRPr="00C6312A" w:rsidRDefault="005F4F74" w:rsidP="005F4F74">
      <w:pPr>
        <w:pStyle w:val="Akapitzlist"/>
        <w:numPr>
          <w:ilvl w:val="0"/>
          <w:numId w:val="2"/>
        </w:numPr>
        <w:jc w:val="both"/>
        <w:rPr>
          <w:rFonts w:ascii="Arial Narrow" w:hAnsi="Arial Narrow"/>
        </w:rPr>
      </w:pPr>
      <w:r w:rsidRPr="00AD750D">
        <w:rPr>
          <w:rFonts w:ascii="Arial Narrow" w:hAnsi="Arial Narrow"/>
        </w:rPr>
        <w:t>Oferent zobowiązany jest do wniesienia własnego wkładu finansowego na realizację zadania</w:t>
      </w:r>
      <w:r>
        <w:rPr>
          <w:rFonts w:ascii="Arial Narrow" w:hAnsi="Arial Narrow"/>
        </w:rPr>
        <w:t xml:space="preserve"> </w:t>
      </w:r>
      <w:r w:rsidRPr="00C6312A">
        <w:rPr>
          <w:rFonts w:ascii="Arial Narrow" w:hAnsi="Arial Narrow"/>
        </w:rPr>
        <w:t>w</w:t>
      </w:r>
      <w:r>
        <w:rPr>
          <w:rFonts w:ascii="Arial Narrow" w:hAnsi="Arial Narrow"/>
        </w:rPr>
        <w:t> </w:t>
      </w:r>
      <w:r w:rsidRPr="00C6312A">
        <w:rPr>
          <w:rFonts w:ascii="Arial Narrow" w:hAnsi="Arial Narrow"/>
        </w:rPr>
        <w:t>formie wsparcia.</w:t>
      </w:r>
    </w:p>
    <w:p w14:paraId="5B8DB05A" w14:textId="77777777" w:rsidR="005F4F74" w:rsidRPr="00AD750D" w:rsidRDefault="005F4F74" w:rsidP="005F4F74">
      <w:pPr>
        <w:pStyle w:val="Akapitzlist"/>
        <w:numPr>
          <w:ilvl w:val="0"/>
          <w:numId w:val="2"/>
        </w:numPr>
        <w:jc w:val="both"/>
        <w:rPr>
          <w:rFonts w:ascii="Arial Narrow" w:hAnsi="Arial Narrow"/>
        </w:rPr>
      </w:pPr>
      <w:r w:rsidRPr="00AD750D">
        <w:rPr>
          <w:rFonts w:ascii="Arial Narrow" w:hAnsi="Arial Narrow"/>
        </w:rPr>
        <w:t>Nie dopuszcza się możliwości wykazania wyceny wkładu rzeczowego w kalkulacji przewidywanych kosztów zadania</w:t>
      </w:r>
      <w:r>
        <w:rPr>
          <w:rFonts w:ascii="Arial Narrow" w:hAnsi="Arial Narrow"/>
        </w:rPr>
        <w:t>.</w:t>
      </w:r>
      <w:r w:rsidRPr="00AD750D">
        <w:rPr>
          <w:rFonts w:ascii="Arial Narrow" w:hAnsi="Arial Narrow"/>
        </w:rPr>
        <w:t xml:space="preserve"> </w:t>
      </w:r>
    </w:p>
    <w:p w14:paraId="65B36028" w14:textId="77777777" w:rsidR="005F4F74" w:rsidRDefault="005F4F74" w:rsidP="005F4F74">
      <w:pPr>
        <w:pStyle w:val="Akapitzlist"/>
        <w:numPr>
          <w:ilvl w:val="0"/>
          <w:numId w:val="2"/>
        </w:numPr>
        <w:jc w:val="both"/>
        <w:rPr>
          <w:rFonts w:ascii="Arial Narrow" w:hAnsi="Arial Narrow"/>
        </w:rPr>
      </w:pPr>
      <w:r w:rsidRPr="00AD750D">
        <w:rPr>
          <w:rFonts w:ascii="Arial Narrow" w:hAnsi="Arial Narrow"/>
        </w:rPr>
        <w:t xml:space="preserve">Płatności za faktury, umowy i rachunki oferent zobowiązany jest  dokonywać do 14 dni od dnia zakończenia zadania, jednak nie później niż do </w:t>
      </w:r>
      <w:r>
        <w:rPr>
          <w:rFonts w:ascii="Arial Narrow" w:hAnsi="Arial Narrow"/>
        </w:rPr>
        <w:t>31</w:t>
      </w:r>
      <w:r w:rsidRPr="00AD750D">
        <w:rPr>
          <w:rFonts w:ascii="Arial Narrow" w:hAnsi="Arial Narrow"/>
        </w:rPr>
        <w:t xml:space="preserve"> grudnia 202</w:t>
      </w:r>
      <w:r>
        <w:rPr>
          <w:rFonts w:ascii="Arial Narrow" w:hAnsi="Arial Narrow"/>
        </w:rPr>
        <w:t>4</w:t>
      </w:r>
      <w:r w:rsidRPr="00AD750D">
        <w:rPr>
          <w:rFonts w:ascii="Arial Narrow" w:hAnsi="Arial Narrow"/>
        </w:rPr>
        <w:t xml:space="preserve"> roku dotyczy to również płatności z</w:t>
      </w:r>
      <w:r>
        <w:rPr>
          <w:rFonts w:ascii="Arial Narrow" w:hAnsi="Arial Narrow"/>
        </w:rPr>
        <w:t> </w:t>
      </w:r>
      <w:r w:rsidRPr="00AD750D">
        <w:rPr>
          <w:rFonts w:ascii="Arial Narrow" w:hAnsi="Arial Narrow"/>
        </w:rPr>
        <w:t xml:space="preserve">tytułu zobowiązań </w:t>
      </w:r>
      <w:proofErr w:type="spellStart"/>
      <w:r w:rsidRPr="00AD750D">
        <w:rPr>
          <w:rFonts w:ascii="Arial Narrow" w:hAnsi="Arial Narrow"/>
        </w:rPr>
        <w:t>publiczno</w:t>
      </w:r>
      <w:proofErr w:type="spellEnd"/>
      <w:r w:rsidRPr="00AD750D">
        <w:rPr>
          <w:rFonts w:ascii="Arial Narrow" w:hAnsi="Arial Narrow"/>
        </w:rPr>
        <w:t xml:space="preserve"> – prawnych</w:t>
      </w:r>
      <w:r>
        <w:rPr>
          <w:rFonts w:ascii="Arial Narrow" w:hAnsi="Arial Narrow"/>
        </w:rPr>
        <w:t>:</w:t>
      </w:r>
      <w:r w:rsidRPr="00AD750D">
        <w:rPr>
          <w:rFonts w:ascii="Arial Narrow" w:hAnsi="Arial Narrow"/>
        </w:rPr>
        <w:t xml:space="preserve"> ZUS i US).</w:t>
      </w:r>
    </w:p>
    <w:p w14:paraId="2D7CDB37" w14:textId="77777777" w:rsidR="005F4F74" w:rsidRPr="00AD750D" w:rsidRDefault="005F4F74" w:rsidP="005F4F74">
      <w:pPr>
        <w:pStyle w:val="Akapitzlist"/>
        <w:ind w:left="420"/>
        <w:jc w:val="both"/>
        <w:rPr>
          <w:rFonts w:ascii="Arial Narrow" w:hAnsi="Arial Narrow"/>
        </w:rPr>
      </w:pPr>
    </w:p>
    <w:p w14:paraId="29F28A0C" w14:textId="77777777" w:rsidR="005F4F74" w:rsidRPr="00AD750D" w:rsidRDefault="005F4F74" w:rsidP="005F4F74">
      <w:pPr>
        <w:ind w:left="60"/>
        <w:jc w:val="both"/>
        <w:rPr>
          <w:rFonts w:ascii="Arial Narrow" w:hAnsi="Arial Narrow"/>
          <w:b/>
          <w:bCs/>
        </w:rPr>
      </w:pPr>
      <w:r w:rsidRPr="00AD750D">
        <w:rPr>
          <w:rFonts w:ascii="Arial Narrow" w:hAnsi="Arial Narrow"/>
          <w:b/>
          <w:bCs/>
        </w:rPr>
        <w:t>V. Termin i miejsce składania ofert</w:t>
      </w:r>
    </w:p>
    <w:p w14:paraId="58A6C99F" w14:textId="77777777" w:rsidR="005F4F74" w:rsidRDefault="005F4F74" w:rsidP="005F4F74">
      <w:pPr>
        <w:ind w:left="60"/>
        <w:jc w:val="both"/>
        <w:rPr>
          <w:rFonts w:ascii="Arial Narrow" w:hAnsi="Arial Narrow"/>
        </w:rPr>
      </w:pPr>
      <w:r w:rsidRPr="00AD750D">
        <w:rPr>
          <w:rFonts w:ascii="Arial Narrow" w:hAnsi="Arial Narrow"/>
        </w:rPr>
        <w:t xml:space="preserve">1. Ofertę należy złożyć w zamkniętej kopercie w  Urzędzie  Gminy Wymiarki ul. </w:t>
      </w:r>
      <w:r>
        <w:rPr>
          <w:rFonts w:ascii="Arial Narrow" w:hAnsi="Arial Narrow"/>
        </w:rPr>
        <w:t xml:space="preserve"> </w:t>
      </w:r>
      <w:r w:rsidRPr="00AD750D">
        <w:rPr>
          <w:rFonts w:ascii="Arial Narrow" w:hAnsi="Arial Narrow"/>
        </w:rPr>
        <w:t>Księcia Witolda 5,</w:t>
      </w:r>
    </w:p>
    <w:p w14:paraId="1191BBBF" w14:textId="77777777" w:rsidR="005F4F74" w:rsidRDefault="005F4F74" w:rsidP="005F4F74">
      <w:pPr>
        <w:ind w:left="60"/>
        <w:jc w:val="both"/>
        <w:rPr>
          <w:rFonts w:ascii="Arial Narrow" w:hAnsi="Arial Narrow"/>
        </w:rPr>
      </w:pPr>
      <w:r>
        <w:rPr>
          <w:rFonts w:ascii="Arial Narrow" w:hAnsi="Arial Narrow"/>
        </w:rPr>
        <w:t xml:space="preserve">   </w:t>
      </w:r>
      <w:r w:rsidRPr="00AD750D">
        <w:rPr>
          <w:rFonts w:ascii="Arial Narrow" w:hAnsi="Arial Narrow"/>
        </w:rPr>
        <w:t xml:space="preserve"> 68 – 131 Wymiarki</w:t>
      </w:r>
      <w:r>
        <w:rPr>
          <w:rFonts w:ascii="Arial Narrow" w:hAnsi="Arial Narrow"/>
        </w:rPr>
        <w:t xml:space="preserve">  (S</w:t>
      </w:r>
      <w:r w:rsidRPr="00AD750D">
        <w:rPr>
          <w:rFonts w:ascii="Arial Narrow" w:hAnsi="Arial Narrow"/>
        </w:rPr>
        <w:t>ekretariat</w:t>
      </w:r>
      <w:r>
        <w:rPr>
          <w:rFonts w:ascii="Arial Narrow" w:hAnsi="Arial Narrow"/>
        </w:rPr>
        <w:t>, pokój nr 3 , I piętro</w:t>
      </w:r>
      <w:r w:rsidRPr="00AD750D">
        <w:rPr>
          <w:rFonts w:ascii="Arial Narrow" w:hAnsi="Arial Narrow"/>
        </w:rPr>
        <w:t xml:space="preserve">)  lub przesłać pocztą na </w:t>
      </w:r>
      <w:r>
        <w:rPr>
          <w:rFonts w:ascii="Arial Narrow" w:hAnsi="Arial Narrow"/>
        </w:rPr>
        <w:t xml:space="preserve"> </w:t>
      </w:r>
      <w:r w:rsidRPr="00AD750D">
        <w:rPr>
          <w:rFonts w:ascii="Arial Narrow" w:hAnsi="Arial Narrow"/>
        </w:rPr>
        <w:t>adres Urzędu</w:t>
      </w:r>
      <w:r>
        <w:rPr>
          <w:rFonts w:ascii="Arial Narrow" w:hAnsi="Arial Narrow"/>
        </w:rPr>
        <w:t xml:space="preserve"> w nie </w:t>
      </w:r>
    </w:p>
    <w:p w14:paraId="1EDC3FD7" w14:textId="77777777" w:rsidR="005F4F74" w:rsidRPr="0098461E" w:rsidRDefault="005F4F74" w:rsidP="005F4F74">
      <w:pPr>
        <w:ind w:left="60"/>
        <w:jc w:val="both"/>
        <w:rPr>
          <w:rFonts w:ascii="Arial Narrow" w:hAnsi="Arial Narrow"/>
          <w:i/>
        </w:rPr>
      </w:pPr>
      <w:r>
        <w:rPr>
          <w:rFonts w:ascii="Arial Narrow" w:hAnsi="Arial Narrow"/>
        </w:rPr>
        <w:t xml:space="preserve">    </w:t>
      </w:r>
      <w:r w:rsidRPr="00AD750D">
        <w:rPr>
          <w:rFonts w:ascii="Arial Narrow" w:hAnsi="Arial Narrow"/>
        </w:rPr>
        <w:t xml:space="preserve">przekraczalnym  terminie do dnia </w:t>
      </w:r>
      <w:r>
        <w:rPr>
          <w:rFonts w:ascii="Arial Narrow" w:hAnsi="Arial Narrow"/>
          <w:b/>
          <w:bCs/>
        </w:rPr>
        <w:t>14</w:t>
      </w:r>
      <w:r w:rsidRPr="0098461E">
        <w:rPr>
          <w:rFonts w:ascii="Arial Narrow" w:hAnsi="Arial Narrow"/>
          <w:b/>
          <w:bCs/>
          <w:i/>
        </w:rPr>
        <w:t xml:space="preserve"> lutego 202</w:t>
      </w:r>
      <w:r>
        <w:rPr>
          <w:rFonts w:ascii="Arial Narrow" w:hAnsi="Arial Narrow"/>
          <w:b/>
          <w:bCs/>
          <w:i/>
        </w:rPr>
        <w:t>4</w:t>
      </w:r>
      <w:r w:rsidRPr="0098461E">
        <w:rPr>
          <w:rFonts w:ascii="Arial Narrow" w:hAnsi="Arial Narrow"/>
          <w:b/>
          <w:bCs/>
          <w:i/>
        </w:rPr>
        <w:t xml:space="preserve"> roku do godz. 14</w:t>
      </w:r>
      <w:r w:rsidRPr="0098461E">
        <w:rPr>
          <w:rFonts w:ascii="Arial Narrow" w:hAnsi="Arial Narrow"/>
          <w:b/>
          <w:bCs/>
          <w:i/>
          <w:vertAlign w:val="superscript"/>
        </w:rPr>
        <w:t>00</w:t>
      </w:r>
      <w:r w:rsidRPr="0098461E">
        <w:rPr>
          <w:rFonts w:ascii="Arial Narrow" w:hAnsi="Arial Narrow"/>
          <w:b/>
          <w:bCs/>
          <w:i/>
        </w:rPr>
        <w:t>.</w:t>
      </w:r>
    </w:p>
    <w:p w14:paraId="0289F074" w14:textId="77777777" w:rsidR="005F4F74" w:rsidRPr="00AD750D" w:rsidRDefault="005F4F74" w:rsidP="005F4F74">
      <w:pPr>
        <w:ind w:left="60"/>
        <w:jc w:val="both"/>
        <w:rPr>
          <w:rFonts w:ascii="Arial Narrow" w:hAnsi="Arial Narrow"/>
          <w:b/>
          <w:bCs/>
        </w:rPr>
      </w:pPr>
      <w:r>
        <w:rPr>
          <w:rFonts w:ascii="Arial Narrow" w:hAnsi="Arial Narrow"/>
          <w:b/>
          <w:bCs/>
        </w:rPr>
        <w:t xml:space="preserve">    </w:t>
      </w:r>
      <w:r w:rsidRPr="00AD750D">
        <w:rPr>
          <w:rFonts w:ascii="Arial Narrow" w:hAnsi="Arial Narrow"/>
          <w:b/>
          <w:bCs/>
        </w:rPr>
        <w:t xml:space="preserve">Na kopercie należy umieścić pełną nazwę wnioskodawcy i jego adres ( pieczątka </w:t>
      </w:r>
    </w:p>
    <w:p w14:paraId="00DA415A" w14:textId="77777777" w:rsidR="005F4F74" w:rsidRDefault="005F4F74" w:rsidP="005F4F74">
      <w:pPr>
        <w:ind w:left="60"/>
        <w:jc w:val="both"/>
        <w:rPr>
          <w:rFonts w:ascii="Arial Narrow" w:hAnsi="Arial Narrow"/>
        </w:rPr>
      </w:pPr>
      <w:r w:rsidRPr="00AD750D">
        <w:rPr>
          <w:rFonts w:ascii="Arial Narrow" w:hAnsi="Arial Narrow"/>
          <w:b/>
          <w:bCs/>
        </w:rPr>
        <w:t xml:space="preserve">    organizacji) rodzaj oraz tytuł zadania publicznego</w:t>
      </w:r>
      <w:r>
        <w:rPr>
          <w:rFonts w:ascii="Arial Narrow" w:hAnsi="Arial Narrow"/>
        </w:rPr>
        <w:t xml:space="preserve">  „</w:t>
      </w:r>
      <w:r w:rsidRPr="00AD750D">
        <w:rPr>
          <w:rFonts w:ascii="Arial Narrow" w:hAnsi="Arial Narrow"/>
        </w:rPr>
        <w:t>Wspieranie i upowszechnianie</w:t>
      </w:r>
      <w:r>
        <w:rPr>
          <w:rFonts w:ascii="Arial Narrow" w:hAnsi="Arial Narrow"/>
        </w:rPr>
        <w:t xml:space="preserve"> </w:t>
      </w:r>
      <w:r w:rsidRPr="00AD750D">
        <w:rPr>
          <w:rFonts w:ascii="Arial Narrow" w:hAnsi="Arial Narrow"/>
        </w:rPr>
        <w:t>kultury</w:t>
      </w:r>
    </w:p>
    <w:p w14:paraId="5009B772" w14:textId="77777777" w:rsidR="005F4F74" w:rsidRPr="0035225C" w:rsidRDefault="005F4F74" w:rsidP="005F4F74">
      <w:pPr>
        <w:ind w:left="60"/>
        <w:jc w:val="both"/>
        <w:rPr>
          <w:rFonts w:ascii="Arial Narrow" w:hAnsi="Arial Narrow"/>
        </w:rPr>
      </w:pPr>
      <w:r>
        <w:rPr>
          <w:rFonts w:ascii="Arial Narrow" w:hAnsi="Arial Narrow"/>
          <w:b/>
          <w:bCs/>
        </w:rPr>
        <w:t xml:space="preserve">    </w:t>
      </w:r>
      <w:r w:rsidRPr="00AD750D">
        <w:rPr>
          <w:rFonts w:ascii="Arial Narrow" w:hAnsi="Arial Narrow"/>
        </w:rPr>
        <w:t>fizycznej i sportu na terenie Gminy Wymiarki”.</w:t>
      </w:r>
    </w:p>
    <w:p w14:paraId="1FCF5F29" w14:textId="77777777" w:rsidR="005F4F74" w:rsidRDefault="005F4F74" w:rsidP="005F4F74">
      <w:pPr>
        <w:ind w:left="60" w:right="425"/>
        <w:jc w:val="both"/>
        <w:rPr>
          <w:rFonts w:ascii="Arial Narrow" w:hAnsi="Arial Narrow"/>
        </w:rPr>
      </w:pPr>
      <w:r w:rsidRPr="00AD750D">
        <w:rPr>
          <w:rFonts w:ascii="Arial Narrow" w:hAnsi="Arial Narrow"/>
        </w:rPr>
        <w:t>2. Ofertę realizacji zadania publicznego należy sporządzić według wzoru określonego</w:t>
      </w:r>
      <w:r>
        <w:rPr>
          <w:rFonts w:ascii="Arial Narrow" w:hAnsi="Arial Narrow"/>
        </w:rPr>
        <w:t xml:space="preserve"> </w:t>
      </w:r>
      <w:r w:rsidRPr="00AD750D">
        <w:rPr>
          <w:rFonts w:ascii="Arial Narrow" w:hAnsi="Arial Narrow"/>
        </w:rPr>
        <w:t xml:space="preserve"> w </w:t>
      </w:r>
      <w:r>
        <w:rPr>
          <w:rFonts w:ascii="Arial Narrow" w:hAnsi="Arial Narrow"/>
        </w:rPr>
        <w:t xml:space="preserve">  </w:t>
      </w:r>
      <w:r w:rsidRPr="00AD750D">
        <w:rPr>
          <w:rFonts w:ascii="Arial Narrow" w:hAnsi="Arial Narrow"/>
        </w:rPr>
        <w:t xml:space="preserve">załączniku </w:t>
      </w:r>
    </w:p>
    <w:p w14:paraId="71826AF4" w14:textId="77777777" w:rsidR="005F4F74" w:rsidRDefault="005F4F74" w:rsidP="005F4F74">
      <w:pPr>
        <w:ind w:left="60" w:right="425"/>
        <w:jc w:val="both"/>
        <w:rPr>
          <w:rFonts w:ascii="Arial Narrow" w:hAnsi="Arial Narrow"/>
        </w:rPr>
      </w:pPr>
      <w:r>
        <w:rPr>
          <w:rFonts w:ascii="Arial Narrow" w:hAnsi="Arial Narrow"/>
        </w:rPr>
        <w:t xml:space="preserve">    </w:t>
      </w:r>
      <w:r w:rsidRPr="00AD750D">
        <w:rPr>
          <w:rFonts w:ascii="Arial Narrow" w:hAnsi="Arial Narrow"/>
        </w:rPr>
        <w:t xml:space="preserve">nr 1 Rozporządzenia Przewodniczącego Komitetu do Spraw Pożytku Publicznego z dnia </w:t>
      </w:r>
    </w:p>
    <w:p w14:paraId="334E0249" w14:textId="77777777" w:rsidR="005F4F74" w:rsidRDefault="005F4F74" w:rsidP="005F4F74">
      <w:pPr>
        <w:ind w:left="60" w:right="425"/>
        <w:jc w:val="both"/>
        <w:rPr>
          <w:rFonts w:ascii="Arial Narrow" w:hAnsi="Arial Narrow"/>
        </w:rPr>
      </w:pPr>
      <w:r>
        <w:rPr>
          <w:rFonts w:ascii="Arial Narrow" w:hAnsi="Arial Narrow"/>
        </w:rPr>
        <w:t xml:space="preserve">    24 </w:t>
      </w:r>
      <w:r w:rsidRPr="00AD750D">
        <w:rPr>
          <w:rFonts w:ascii="Arial Narrow" w:hAnsi="Arial Narrow"/>
        </w:rPr>
        <w:t>października 2018 roku w sprawie ofert i ramowych wzorów umów</w:t>
      </w:r>
      <w:r>
        <w:rPr>
          <w:rFonts w:ascii="Arial Narrow" w:hAnsi="Arial Narrow"/>
        </w:rPr>
        <w:t xml:space="preserve"> </w:t>
      </w:r>
      <w:r w:rsidRPr="00AD750D">
        <w:rPr>
          <w:rFonts w:ascii="Arial Narrow" w:hAnsi="Arial Narrow"/>
        </w:rPr>
        <w:t xml:space="preserve">dotyczących realizacji </w:t>
      </w:r>
    </w:p>
    <w:p w14:paraId="52BA76DF" w14:textId="77777777" w:rsidR="005F4F74" w:rsidRPr="00AD750D" w:rsidRDefault="005F4F74" w:rsidP="005F4F74">
      <w:pPr>
        <w:ind w:left="60" w:right="425"/>
        <w:jc w:val="both"/>
        <w:rPr>
          <w:rFonts w:ascii="Arial Narrow" w:hAnsi="Arial Narrow"/>
        </w:rPr>
      </w:pPr>
      <w:r>
        <w:rPr>
          <w:rFonts w:ascii="Arial Narrow" w:hAnsi="Arial Narrow"/>
        </w:rPr>
        <w:t xml:space="preserve">    </w:t>
      </w:r>
      <w:r w:rsidRPr="00AD750D">
        <w:rPr>
          <w:rFonts w:ascii="Arial Narrow" w:hAnsi="Arial Narrow"/>
        </w:rPr>
        <w:t>zadań publicznych oraz sprawozdań z realizacji tych zadań. ( Dz. U</w:t>
      </w:r>
      <w:r>
        <w:rPr>
          <w:rFonts w:ascii="Arial Narrow" w:hAnsi="Arial Narrow"/>
        </w:rPr>
        <w:t xml:space="preserve"> </w:t>
      </w:r>
      <w:r w:rsidRPr="00AD750D">
        <w:rPr>
          <w:rFonts w:ascii="Arial Narrow" w:hAnsi="Arial Narrow"/>
        </w:rPr>
        <w:t xml:space="preserve"> z 2018 r. poz. 2057). </w:t>
      </w:r>
    </w:p>
    <w:p w14:paraId="566F265F" w14:textId="77777777" w:rsidR="005F4F74" w:rsidRPr="00AD750D" w:rsidRDefault="005F4F74" w:rsidP="005F4F74">
      <w:pPr>
        <w:ind w:left="60"/>
        <w:jc w:val="both"/>
        <w:rPr>
          <w:rFonts w:ascii="Arial Narrow" w:hAnsi="Arial Narrow"/>
        </w:rPr>
      </w:pPr>
      <w:r w:rsidRPr="00AD750D">
        <w:rPr>
          <w:rFonts w:ascii="Arial Narrow" w:hAnsi="Arial Narrow"/>
        </w:rPr>
        <w:lastRenderedPageBreak/>
        <w:t xml:space="preserve"> 3. Do oferty należy dołączyć oświadczenie oferenta o wypełnieniu obowiązków wynikających </w:t>
      </w:r>
    </w:p>
    <w:p w14:paraId="011FF0CB" w14:textId="77777777" w:rsidR="005F4F74" w:rsidRPr="00AD750D" w:rsidRDefault="005F4F74" w:rsidP="005F4F74">
      <w:pPr>
        <w:ind w:left="60"/>
        <w:jc w:val="both"/>
        <w:rPr>
          <w:rFonts w:ascii="Arial Narrow" w:hAnsi="Arial Narrow"/>
        </w:rPr>
      </w:pPr>
      <w:r w:rsidRPr="00AD750D">
        <w:rPr>
          <w:rFonts w:ascii="Arial Narrow" w:hAnsi="Arial Narrow"/>
        </w:rPr>
        <w:t xml:space="preserve">    z art. 13 i 14 RODO wobec osób fizycznych  (treść oświadczenia w załączeniu).</w:t>
      </w:r>
    </w:p>
    <w:p w14:paraId="41654CE6" w14:textId="77777777" w:rsidR="005F4F74" w:rsidRDefault="005F4F74" w:rsidP="005F4F74">
      <w:pPr>
        <w:ind w:left="60"/>
        <w:jc w:val="both"/>
        <w:rPr>
          <w:rFonts w:ascii="Arial Narrow" w:hAnsi="Arial Narrow"/>
        </w:rPr>
      </w:pPr>
      <w:r w:rsidRPr="00AD750D">
        <w:rPr>
          <w:rFonts w:ascii="Arial Narrow" w:hAnsi="Arial Narrow"/>
        </w:rPr>
        <w:t xml:space="preserve"> 4. Dokumenty dołączone do ofert należy złożyć w formie oryginału lub kopii potwierdzonej</w:t>
      </w:r>
      <w:r>
        <w:rPr>
          <w:rFonts w:ascii="Arial Narrow" w:hAnsi="Arial Narrow"/>
        </w:rPr>
        <w:t xml:space="preserve"> </w:t>
      </w:r>
      <w:r w:rsidRPr="00AD750D">
        <w:rPr>
          <w:rFonts w:ascii="Arial Narrow" w:hAnsi="Arial Narrow"/>
        </w:rPr>
        <w:t xml:space="preserve">za zgodność </w:t>
      </w:r>
    </w:p>
    <w:p w14:paraId="6643F363" w14:textId="77777777" w:rsidR="005F4F74" w:rsidRDefault="005F4F74" w:rsidP="005F4F74">
      <w:pPr>
        <w:ind w:left="60"/>
        <w:jc w:val="both"/>
        <w:rPr>
          <w:rFonts w:ascii="Arial Narrow" w:hAnsi="Arial Narrow"/>
        </w:rPr>
      </w:pPr>
      <w:r>
        <w:rPr>
          <w:rFonts w:ascii="Arial Narrow" w:hAnsi="Arial Narrow"/>
        </w:rPr>
        <w:t xml:space="preserve">    </w:t>
      </w:r>
      <w:r w:rsidRPr="00AD750D">
        <w:rPr>
          <w:rFonts w:ascii="Arial Narrow" w:hAnsi="Arial Narrow"/>
        </w:rPr>
        <w:t xml:space="preserve">z oryginałem” oraz  z podpisem osoby upoważnionej do  składania oświadczeń </w:t>
      </w:r>
      <w:r>
        <w:rPr>
          <w:rFonts w:ascii="Arial Narrow" w:hAnsi="Arial Narrow"/>
        </w:rPr>
        <w:t xml:space="preserve"> </w:t>
      </w:r>
      <w:r w:rsidRPr="00AD750D">
        <w:rPr>
          <w:rFonts w:ascii="Arial Narrow" w:hAnsi="Arial Narrow"/>
        </w:rPr>
        <w:t xml:space="preserve">woli w imieniu </w:t>
      </w:r>
    </w:p>
    <w:p w14:paraId="57DD0E7B" w14:textId="77777777" w:rsidR="005F4F74" w:rsidRPr="00AD750D" w:rsidRDefault="005F4F74" w:rsidP="005F4F74">
      <w:pPr>
        <w:ind w:left="60"/>
        <w:jc w:val="both"/>
        <w:rPr>
          <w:rFonts w:ascii="Arial Narrow" w:hAnsi="Arial Narrow"/>
        </w:rPr>
      </w:pPr>
      <w:r>
        <w:rPr>
          <w:rFonts w:ascii="Arial Narrow" w:hAnsi="Arial Narrow"/>
        </w:rPr>
        <w:t xml:space="preserve">    </w:t>
      </w:r>
      <w:r w:rsidRPr="00AD750D">
        <w:rPr>
          <w:rFonts w:ascii="Arial Narrow" w:hAnsi="Arial Narrow"/>
        </w:rPr>
        <w:t>organizacji pozarządowej.</w:t>
      </w:r>
    </w:p>
    <w:p w14:paraId="568165A4" w14:textId="77777777" w:rsidR="005F4F74" w:rsidRPr="00AD750D" w:rsidRDefault="005F4F74" w:rsidP="005F4F74">
      <w:pPr>
        <w:ind w:left="60"/>
        <w:jc w:val="both"/>
        <w:rPr>
          <w:rFonts w:ascii="Arial Narrow" w:hAnsi="Arial Narrow"/>
        </w:rPr>
      </w:pPr>
      <w:r>
        <w:rPr>
          <w:rFonts w:ascii="Arial Narrow" w:hAnsi="Arial Narrow"/>
        </w:rPr>
        <w:t xml:space="preserve"> </w:t>
      </w:r>
      <w:r w:rsidRPr="00AD750D">
        <w:rPr>
          <w:rFonts w:ascii="Arial Narrow" w:hAnsi="Arial Narrow"/>
        </w:rPr>
        <w:t xml:space="preserve"> 5. Rozpatrywane będą wyłącznie oferty:</w:t>
      </w:r>
    </w:p>
    <w:p w14:paraId="3D252011" w14:textId="77777777" w:rsidR="005F4F74" w:rsidRPr="00AD750D" w:rsidRDefault="005F4F74" w:rsidP="005F4F74">
      <w:pPr>
        <w:ind w:left="60"/>
        <w:jc w:val="both"/>
        <w:rPr>
          <w:rFonts w:ascii="Arial Narrow" w:hAnsi="Arial Narrow"/>
        </w:rPr>
      </w:pPr>
      <w:r w:rsidRPr="00AD750D">
        <w:rPr>
          <w:rFonts w:ascii="Arial Narrow" w:hAnsi="Arial Narrow"/>
        </w:rPr>
        <w:t xml:space="preserve">  1) kompletnie i prawidłowo wypełnione,</w:t>
      </w:r>
    </w:p>
    <w:p w14:paraId="544BFDB2" w14:textId="77777777" w:rsidR="005F4F74" w:rsidRPr="00AD750D" w:rsidRDefault="005F4F74" w:rsidP="005F4F74">
      <w:pPr>
        <w:ind w:left="60"/>
        <w:jc w:val="both"/>
        <w:rPr>
          <w:rFonts w:ascii="Arial Narrow" w:hAnsi="Arial Narrow"/>
        </w:rPr>
      </w:pPr>
      <w:r w:rsidRPr="00AD750D">
        <w:rPr>
          <w:rFonts w:ascii="Arial Narrow" w:hAnsi="Arial Narrow"/>
        </w:rPr>
        <w:t xml:space="preserve">  2) złożone na obowiązującym formularzu,</w:t>
      </w:r>
    </w:p>
    <w:p w14:paraId="0250877C" w14:textId="77777777" w:rsidR="005F4F74" w:rsidRPr="00AD750D" w:rsidRDefault="005F4F74" w:rsidP="005F4F74">
      <w:pPr>
        <w:ind w:left="60"/>
        <w:jc w:val="both"/>
        <w:rPr>
          <w:rFonts w:ascii="Arial Narrow" w:hAnsi="Arial Narrow"/>
        </w:rPr>
      </w:pPr>
      <w:r w:rsidRPr="00AD750D">
        <w:rPr>
          <w:rFonts w:ascii="Arial Narrow" w:hAnsi="Arial Narrow"/>
        </w:rPr>
        <w:t xml:space="preserve">  3) zawierające komplet niezbędnych załączników,</w:t>
      </w:r>
    </w:p>
    <w:p w14:paraId="666A5026" w14:textId="77777777" w:rsidR="005F4F74" w:rsidRPr="00AD750D" w:rsidRDefault="005F4F74" w:rsidP="005F4F74">
      <w:pPr>
        <w:ind w:left="60"/>
        <w:jc w:val="both"/>
        <w:rPr>
          <w:rFonts w:ascii="Arial Narrow" w:hAnsi="Arial Narrow"/>
        </w:rPr>
      </w:pPr>
      <w:r w:rsidRPr="00AD750D">
        <w:rPr>
          <w:rFonts w:ascii="Arial Narrow" w:hAnsi="Arial Narrow"/>
        </w:rPr>
        <w:t xml:space="preserve">  4) złożone w terminie określonym w ogłoszeniu konkursowym,</w:t>
      </w:r>
    </w:p>
    <w:p w14:paraId="1791B32D" w14:textId="77777777" w:rsidR="005F4F74" w:rsidRPr="00AD750D" w:rsidRDefault="005F4F74" w:rsidP="005F4F74">
      <w:pPr>
        <w:ind w:left="60"/>
        <w:jc w:val="both"/>
        <w:rPr>
          <w:rFonts w:ascii="Arial Narrow" w:hAnsi="Arial Narrow"/>
        </w:rPr>
      </w:pPr>
      <w:r w:rsidRPr="00AD750D">
        <w:rPr>
          <w:rFonts w:ascii="Arial Narrow" w:hAnsi="Arial Narrow"/>
        </w:rPr>
        <w:t xml:space="preserve">  5) podpisane przez osoby upoważnione</w:t>
      </w:r>
    </w:p>
    <w:p w14:paraId="4B938902" w14:textId="77777777" w:rsidR="005F4F74" w:rsidRPr="00AD750D" w:rsidRDefault="005F4F74" w:rsidP="005F4F74">
      <w:pPr>
        <w:ind w:left="60"/>
        <w:jc w:val="both"/>
        <w:rPr>
          <w:rFonts w:ascii="Arial Narrow" w:hAnsi="Arial Narrow"/>
        </w:rPr>
      </w:pPr>
      <w:r w:rsidRPr="00AD750D">
        <w:rPr>
          <w:rFonts w:ascii="Arial Narrow" w:hAnsi="Arial Narrow"/>
        </w:rPr>
        <w:t xml:space="preserve">6. W celu analizy złożonych ofert zostanie powołana Komisja Konkursowa w drodze Zarządzenia </w:t>
      </w:r>
    </w:p>
    <w:p w14:paraId="75FBEC63" w14:textId="77777777" w:rsidR="005F4F74" w:rsidRDefault="005F4F74" w:rsidP="005F4F74">
      <w:pPr>
        <w:ind w:left="60"/>
        <w:jc w:val="both"/>
        <w:rPr>
          <w:rFonts w:ascii="Arial Narrow" w:hAnsi="Arial Narrow"/>
        </w:rPr>
      </w:pPr>
      <w:r w:rsidRPr="00AD750D">
        <w:rPr>
          <w:rFonts w:ascii="Arial Narrow" w:hAnsi="Arial Narrow"/>
        </w:rPr>
        <w:t>7. W komisji konkursowej nie mogą zasiadać osoby uczestniczące w konkursie i pozostające</w:t>
      </w:r>
      <w:r>
        <w:rPr>
          <w:rFonts w:ascii="Arial Narrow" w:hAnsi="Arial Narrow"/>
        </w:rPr>
        <w:t xml:space="preserve"> </w:t>
      </w:r>
      <w:r w:rsidRPr="00AD750D">
        <w:rPr>
          <w:rFonts w:ascii="Arial Narrow" w:hAnsi="Arial Narrow"/>
        </w:rPr>
        <w:t>w takim</w:t>
      </w:r>
    </w:p>
    <w:p w14:paraId="5CA889EC" w14:textId="77777777" w:rsidR="005F4F74" w:rsidRDefault="005F4F74" w:rsidP="005F4F74">
      <w:pPr>
        <w:ind w:left="60"/>
        <w:jc w:val="both"/>
        <w:rPr>
          <w:rFonts w:ascii="Arial Narrow" w:hAnsi="Arial Narrow"/>
        </w:rPr>
      </w:pPr>
      <w:r w:rsidRPr="00AD750D">
        <w:rPr>
          <w:rFonts w:ascii="Arial Narrow" w:hAnsi="Arial Narrow"/>
        </w:rPr>
        <w:t xml:space="preserve"> </w:t>
      </w:r>
      <w:r>
        <w:rPr>
          <w:rFonts w:ascii="Arial Narrow" w:hAnsi="Arial Narrow"/>
        </w:rPr>
        <w:t xml:space="preserve">   </w:t>
      </w:r>
      <w:r w:rsidRPr="00AD750D">
        <w:rPr>
          <w:rFonts w:ascii="Arial Narrow" w:hAnsi="Arial Narrow"/>
        </w:rPr>
        <w:t xml:space="preserve">stosunku faktycznym  z uczestnikami konkursu, że może budzić uzasadnione </w:t>
      </w:r>
      <w:r>
        <w:rPr>
          <w:rFonts w:ascii="Arial Narrow" w:hAnsi="Arial Narrow"/>
        </w:rPr>
        <w:t xml:space="preserve"> </w:t>
      </w:r>
      <w:r w:rsidRPr="00AD750D">
        <w:rPr>
          <w:rFonts w:ascii="Arial Narrow" w:hAnsi="Arial Narrow"/>
        </w:rPr>
        <w:t xml:space="preserve">wątpliwości, co do ich </w:t>
      </w:r>
    </w:p>
    <w:p w14:paraId="48C01B98" w14:textId="77777777" w:rsidR="005F4F74" w:rsidRPr="00AD750D" w:rsidRDefault="005F4F74" w:rsidP="005F4F74">
      <w:pPr>
        <w:ind w:left="60"/>
        <w:jc w:val="both"/>
        <w:rPr>
          <w:rFonts w:ascii="Arial Narrow" w:hAnsi="Arial Narrow"/>
        </w:rPr>
      </w:pPr>
      <w:r>
        <w:rPr>
          <w:rFonts w:ascii="Arial Narrow" w:hAnsi="Arial Narrow"/>
        </w:rPr>
        <w:t xml:space="preserve">    </w:t>
      </w:r>
      <w:r w:rsidRPr="00AD750D">
        <w:rPr>
          <w:rFonts w:ascii="Arial Narrow" w:hAnsi="Arial Narrow"/>
        </w:rPr>
        <w:t xml:space="preserve">bezstronności. </w:t>
      </w:r>
    </w:p>
    <w:p w14:paraId="0CEF6F89" w14:textId="77777777" w:rsidR="005F4F74" w:rsidRDefault="005F4F74" w:rsidP="005F4F74">
      <w:pPr>
        <w:ind w:left="60"/>
        <w:jc w:val="both"/>
        <w:rPr>
          <w:rFonts w:ascii="Arial Narrow" w:hAnsi="Arial Narrow"/>
        </w:rPr>
      </w:pPr>
      <w:r w:rsidRPr="00AD750D">
        <w:rPr>
          <w:rFonts w:ascii="Arial Narrow" w:hAnsi="Arial Narrow"/>
        </w:rPr>
        <w:t>8. Jeżeli okoliczności, o których mowa wyżej zostaną ujawnione po powołaniu komisji, Wójt  Gminy</w:t>
      </w:r>
    </w:p>
    <w:p w14:paraId="5896A206" w14:textId="77777777" w:rsidR="005F4F74" w:rsidRDefault="005F4F74" w:rsidP="005F4F74">
      <w:pPr>
        <w:ind w:left="60"/>
        <w:jc w:val="both"/>
        <w:rPr>
          <w:rFonts w:ascii="Arial Narrow" w:hAnsi="Arial Narrow"/>
        </w:rPr>
      </w:pPr>
      <w:r>
        <w:rPr>
          <w:rFonts w:ascii="Arial Narrow" w:hAnsi="Arial Narrow"/>
        </w:rPr>
        <w:t xml:space="preserve">   </w:t>
      </w:r>
      <w:r w:rsidRPr="00AD750D">
        <w:rPr>
          <w:rFonts w:ascii="Arial Narrow" w:hAnsi="Arial Narrow"/>
        </w:rPr>
        <w:t xml:space="preserve"> Wymiarki dokonuje odpowiedniej zmiany w składzie komisji, przy czym czynności  Komisji dokonane </w:t>
      </w:r>
    </w:p>
    <w:p w14:paraId="25D2B66B" w14:textId="77777777" w:rsidR="005F4F74" w:rsidRPr="00AD750D" w:rsidRDefault="005F4F74" w:rsidP="005F4F74">
      <w:pPr>
        <w:ind w:left="60"/>
        <w:jc w:val="both"/>
        <w:rPr>
          <w:rFonts w:ascii="Arial Narrow" w:hAnsi="Arial Narrow"/>
        </w:rPr>
      </w:pPr>
      <w:r>
        <w:rPr>
          <w:rFonts w:ascii="Arial Narrow" w:hAnsi="Arial Narrow"/>
        </w:rPr>
        <w:t xml:space="preserve">    </w:t>
      </w:r>
      <w:r w:rsidRPr="00AD750D">
        <w:rPr>
          <w:rFonts w:ascii="Arial Narrow" w:hAnsi="Arial Narrow"/>
        </w:rPr>
        <w:t>przed zmianą uznaje się sia za nieważne.</w:t>
      </w:r>
    </w:p>
    <w:p w14:paraId="1FACF27A" w14:textId="77777777" w:rsidR="005F4F74" w:rsidRPr="000A26FE" w:rsidRDefault="005F4F74" w:rsidP="005F4F74">
      <w:pPr>
        <w:jc w:val="both"/>
        <w:rPr>
          <w:rFonts w:ascii="Arial Narrow" w:hAnsi="Arial Narrow"/>
        </w:rPr>
      </w:pPr>
      <w:r>
        <w:rPr>
          <w:rFonts w:ascii="Arial Narrow" w:hAnsi="Arial Narrow"/>
        </w:rPr>
        <w:t xml:space="preserve"> 9. </w:t>
      </w:r>
      <w:r w:rsidRPr="000A26FE">
        <w:rPr>
          <w:rFonts w:ascii="Arial Narrow" w:hAnsi="Arial Narrow"/>
        </w:rPr>
        <w:t>Decyzj</w:t>
      </w:r>
      <w:r>
        <w:rPr>
          <w:rFonts w:ascii="Arial Narrow" w:hAnsi="Arial Narrow"/>
        </w:rPr>
        <w:t>ę</w:t>
      </w:r>
      <w:r w:rsidRPr="000A26FE">
        <w:rPr>
          <w:rFonts w:ascii="Arial Narrow" w:hAnsi="Arial Narrow"/>
        </w:rPr>
        <w:t xml:space="preserve"> o powierzeniu realizacji zadania wybranym podmiotom, po zapoznaniu się z opinią komisji   </w:t>
      </w:r>
    </w:p>
    <w:p w14:paraId="48DEF05C" w14:textId="77777777" w:rsidR="005F4F74" w:rsidRDefault="005F4F74" w:rsidP="005F4F74">
      <w:pPr>
        <w:ind w:left="60"/>
        <w:jc w:val="both"/>
        <w:rPr>
          <w:rFonts w:ascii="Arial Narrow" w:hAnsi="Arial Narrow"/>
        </w:rPr>
      </w:pPr>
      <w:r>
        <w:rPr>
          <w:rFonts w:ascii="Arial Narrow" w:hAnsi="Arial Narrow"/>
        </w:rPr>
        <w:t xml:space="preserve">    </w:t>
      </w:r>
      <w:r w:rsidRPr="008F1D66">
        <w:rPr>
          <w:rFonts w:ascii="Arial Narrow" w:hAnsi="Arial Narrow"/>
        </w:rPr>
        <w:t xml:space="preserve"> konkursowej, podejmuje Wójt Gminy Wymiarki, nie później niż w ciągu 6 dni od </w:t>
      </w:r>
      <w:r w:rsidRPr="00AD750D">
        <w:rPr>
          <w:rFonts w:ascii="Arial Narrow" w:hAnsi="Arial Narrow"/>
        </w:rPr>
        <w:t>przedłożenia przez</w:t>
      </w:r>
    </w:p>
    <w:p w14:paraId="2BB7E28C" w14:textId="77777777" w:rsidR="005F4F74" w:rsidRPr="00AD750D" w:rsidRDefault="005F4F74" w:rsidP="005F4F74">
      <w:pPr>
        <w:ind w:left="60"/>
        <w:jc w:val="both"/>
        <w:rPr>
          <w:rFonts w:ascii="Arial Narrow" w:hAnsi="Arial Narrow"/>
        </w:rPr>
      </w:pPr>
      <w:r>
        <w:rPr>
          <w:rFonts w:ascii="Arial Narrow" w:hAnsi="Arial Narrow"/>
        </w:rPr>
        <w:t xml:space="preserve">    </w:t>
      </w:r>
      <w:r w:rsidRPr="00AD750D">
        <w:rPr>
          <w:rFonts w:ascii="Arial Narrow" w:hAnsi="Arial Narrow"/>
        </w:rPr>
        <w:t xml:space="preserve"> komisję protokołu z analizy ofert.</w:t>
      </w:r>
    </w:p>
    <w:p w14:paraId="487AE8A1" w14:textId="77777777" w:rsidR="005F4F74" w:rsidRPr="00AA0048" w:rsidRDefault="005F4F74" w:rsidP="005F4F74">
      <w:pPr>
        <w:pStyle w:val="Akapitzlist"/>
        <w:numPr>
          <w:ilvl w:val="0"/>
          <w:numId w:val="2"/>
        </w:numPr>
        <w:jc w:val="both"/>
        <w:rPr>
          <w:rFonts w:ascii="Arial Narrow" w:hAnsi="Arial Narrow"/>
        </w:rPr>
      </w:pPr>
      <w:r w:rsidRPr="00AA0048">
        <w:rPr>
          <w:rFonts w:ascii="Arial Narrow" w:hAnsi="Arial Narrow"/>
        </w:rPr>
        <w:t xml:space="preserve">Wójt Gminy Wymiarki może wstrzymać dotację lub nakazać jej zwrotu w przypadku stwierdzenia </w:t>
      </w:r>
    </w:p>
    <w:p w14:paraId="2E3B452D" w14:textId="77777777" w:rsidR="005F4F74" w:rsidRDefault="005F4F74" w:rsidP="005F4F74">
      <w:pPr>
        <w:jc w:val="both"/>
        <w:rPr>
          <w:rFonts w:ascii="Arial Narrow" w:hAnsi="Arial Narrow"/>
        </w:rPr>
      </w:pPr>
      <w:r>
        <w:rPr>
          <w:rFonts w:ascii="Arial Narrow" w:hAnsi="Arial Narrow"/>
        </w:rPr>
        <w:t xml:space="preserve">      </w:t>
      </w:r>
      <w:r w:rsidRPr="00AD750D">
        <w:rPr>
          <w:rFonts w:ascii="Arial Narrow" w:hAnsi="Arial Narrow"/>
        </w:rPr>
        <w:t xml:space="preserve">nieprawidłowości danych lub oświadczeń zawartych w ofercie i informacjach dodatkowych składanych </w:t>
      </w:r>
    </w:p>
    <w:p w14:paraId="32D99D46" w14:textId="77777777" w:rsidR="005F4F74" w:rsidRPr="00AD750D" w:rsidRDefault="005F4F74" w:rsidP="005F4F74">
      <w:pPr>
        <w:jc w:val="both"/>
        <w:rPr>
          <w:rFonts w:ascii="Arial Narrow" w:hAnsi="Arial Narrow"/>
        </w:rPr>
      </w:pPr>
      <w:r>
        <w:rPr>
          <w:rFonts w:ascii="Arial Narrow" w:hAnsi="Arial Narrow"/>
        </w:rPr>
        <w:t xml:space="preserve">      </w:t>
      </w:r>
      <w:r w:rsidRPr="00AD750D">
        <w:rPr>
          <w:rFonts w:ascii="Arial Narrow" w:hAnsi="Arial Narrow"/>
        </w:rPr>
        <w:t>wraz z ofertą.</w:t>
      </w:r>
    </w:p>
    <w:p w14:paraId="61735CAC" w14:textId="77777777" w:rsidR="005F4F74" w:rsidRPr="00AA0048" w:rsidRDefault="005F4F74" w:rsidP="005F4F74">
      <w:pPr>
        <w:pStyle w:val="Akapitzlist"/>
        <w:numPr>
          <w:ilvl w:val="0"/>
          <w:numId w:val="2"/>
        </w:numPr>
        <w:jc w:val="both"/>
        <w:rPr>
          <w:rFonts w:ascii="Arial Narrow" w:hAnsi="Arial Narrow"/>
        </w:rPr>
      </w:pPr>
      <w:r w:rsidRPr="00AA0048">
        <w:rPr>
          <w:rFonts w:ascii="Arial Narrow" w:hAnsi="Arial Narrow"/>
        </w:rPr>
        <w:t>Wójt Gminy Wymiarki zastrzega sobie prawo przesunięcia terminu składania ofert oraz terminu rozstrzygnięcia konkursu bez podania przyczyn.</w:t>
      </w:r>
    </w:p>
    <w:p w14:paraId="21B70EF3" w14:textId="77777777" w:rsidR="005F4F74" w:rsidRPr="00AD750D" w:rsidRDefault="005F4F74" w:rsidP="005F4F74">
      <w:pPr>
        <w:pStyle w:val="Akapitzlist"/>
        <w:ind w:left="420"/>
        <w:jc w:val="both"/>
        <w:rPr>
          <w:rFonts w:ascii="Arial Narrow" w:hAnsi="Arial Narrow"/>
        </w:rPr>
      </w:pPr>
    </w:p>
    <w:p w14:paraId="06C5394D" w14:textId="77777777" w:rsidR="005F4F74" w:rsidRPr="00AD750D" w:rsidRDefault="005F4F74" w:rsidP="005F4F74">
      <w:pPr>
        <w:jc w:val="both"/>
        <w:rPr>
          <w:rFonts w:ascii="Arial Narrow" w:hAnsi="Arial Narrow"/>
          <w:b/>
          <w:bCs/>
        </w:rPr>
      </w:pPr>
      <w:r w:rsidRPr="00AD750D">
        <w:rPr>
          <w:rFonts w:ascii="Arial Narrow" w:hAnsi="Arial Narrow"/>
          <w:b/>
          <w:bCs/>
        </w:rPr>
        <w:t>VI. Tryb i kryteria stosowane przy wyborze ofert oraz termin dokonania wyboru ofert.</w:t>
      </w:r>
    </w:p>
    <w:p w14:paraId="5733FB37" w14:textId="77777777" w:rsidR="005F4F74" w:rsidRPr="00AD750D" w:rsidRDefault="005F4F74" w:rsidP="005F4F74">
      <w:pPr>
        <w:pStyle w:val="Akapitzlist"/>
        <w:numPr>
          <w:ilvl w:val="0"/>
          <w:numId w:val="6"/>
        </w:numPr>
        <w:jc w:val="both"/>
        <w:rPr>
          <w:rFonts w:ascii="Arial Narrow" w:hAnsi="Arial Narrow"/>
        </w:rPr>
      </w:pPr>
      <w:r w:rsidRPr="00AD750D">
        <w:rPr>
          <w:rFonts w:ascii="Arial Narrow" w:hAnsi="Arial Narrow"/>
        </w:rPr>
        <w:t>Konkurs rozstrzyga Wójt Gminy po zapoznaniu się z opinią komisji konkursowej.</w:t>
      </w:r>
    </w:p>
    <w:p w14:paraId="00394853" w14:textId="77777777" w:rsidR="005F4F74" w:rsidRPr="00AD750D" w:rsidRDefault="005F4F74" w:rsidP="005F4F74">
      <w:pPr>
        <w:pStyle w:val="Akapitzlist"/>
        <w:numPr>
          <w:ilvl w:val="0"/>
          <w:numId w:val="6"/>
        </w:numPr>
        <w:jc w:val="both"/>
        <w:rPr>
          <w:rFonts w:ascii="Arial Narrow" w:hAnsi="Arial Narrow"/>
        </w:rPr>
      </w:pPr>
      <w:r w:rsidRPr="00AD750D">
        <w:rPr>
          <w:rFonts w:ascii="Arial Narrow" w:hAnsi="Arial Narrow"/>
        </w:rPr>
        <w:t>Wyboru ofert dokonuje się w oparciu o kryteria określone w art. 15 ust. 1 ustawy z dania 14 kwietnia 2003 r. o działalności pożytku publicznego i o wolontariacie, a w szczególności o:</w:t>
      </w:r>
    </w:p>
    <w:p w14:paraId="30983560" w14:textId="77777777" w:rsidR="005F4F74" w:rsidRPr="00AD750D" w:rsidRDefault="005F4F74" w:rsidP="005F4F74">
      <w:pPr>
        <w:jc w:val="both"/>
        <w:rPr>
          <w:rFonts w:ascii="Arial Narrow" w:hAnsi="Arial Narrow"/>
        </w:rPr>
      </w:pPr>
      <w:r w:rsidRPr="00AD750D">
        <w:rPr>
          <w:rFonts w:ascii="Arial Narrow" w:hAnsi="Arial Narrow"/>
        </w:rPr>
        <w:t xml:space="preserve">    1) merytoryczną wartość oferty, jej zbieżność z zadaniami samorządu;</w:t>
      </w:r>
    </w:p>
    <w:p w14:paraId="5A447792" w14:textId="77777777" w:rsidR="005F4F74" w:rsidRPr="00AD750D" w:rsidRDefault="005F4F74" w:rsidP="005F4F74">
      <w:pPr>
        <w:jc w:val="both"/>
        <w:rPr>
          <w:rFonts w:ascii="Arial Narrow" w:hAnsi="Arial Narrow"/>
        </w:rPr>
      </w:pPr>
      <w:r w:rsidRPr="00AD750D">
        <w:rPr>
          <w:rFonts w:ascii="Arial Narrow" w:hAnsi="Arial Narrow"/>
        </w:rPr>
        <w:t xml:space="preserve">    2) koszty określone w ofercie w odniesieniu do zakresu rzeczowego zadania;</w:t>
      </w:r>
    </w:p>
    <w:p w14:paraId="0FAC0026" w14:textId="77777777" w:rsidR="005F4F74" w:rsidRPr="00AD750D" w:rsidRDefault="005F4F74" w:rsidP="005F4F74">
      <w:pPr>
        <w:jc w:val="both"/>
        <w:rPr>
          <w:rFonts w:ascii="Arial Narrow" w:hAnsi="Arial Narrow"/>
        </w:rPr>
      </w:pPr>
      <w:r w:rsidRPr="00AD750D">
        <w:rPr>
          <w:rFonts w:ascii="Arial Narrow" w:hAnsi="Arial Narrow"/>
        </w:rPr>
        <w:t xml:space="preserve">    3) zakładane cele;</w:t>
      </w:r>
    </w:p>
    <w:p w14:paraId="548E58B1" w14:textId="77777777" w:rsidR="005F4F74" w:rsidRPr="00AD750D" w:rsidRDefault="005F4F74" w:rsidP="005F4F74">
      <w:pPr>
        <w:jc w:val="both"/>
        <w:rPr>
          <w:rFonts w:ascii="Arial Narrow" w:hAnsi="Arial Narrow"/>
        </w:rPr>
      </w:pPr>
      <w:r w:rsidRPr="00AD750D">
        <w:rPr>
          <w:rFonts w:ascii="Arial Narrow" w:hAnsi="Arial Narrow"/>
        </w:rPr>
        <w:t xml:space="preserve">    4) zakładane rezultaty realizacji zadania;</w:t>
      </w:r>
    </w:p>
    <w:p w14:paraId="73ED628D" w14:textId="77777777" w:rsidR="005F4F74" w:rsidRPr="00AD750D" w:rsidRDefault="005F4F74" w:rsidP="005F4F74">
      <w:pPr>
        <w:jc w:val="both"/>
        <w:rPr>
          <w:rFonts w:ascii="Arial Narrow" w:hAnsi="Arial Narrow"/>
        </w:rPr>
      </w:pPr>
      <w:r w:rsidRPr="00AD750D">
        <w:rPr>
          <w:rFonts w:ascii="Arial Narrow" w:hAnsi="Arial Narrow"/>
        </w:rPr>
        <w:t xml:space="preserve">    5) posiadane zasoby kadrowe</w:t>
      </w:r>
    </w:p>
    <w:p w14:paraId="74EABCC5" w14:textId="77777777" w:rsidR="005F4F74" w:rsidRPr="00AD750D" w:rsidRDefault="005F4F74" w:rsidP="005F4F74">
      <w:pPr>
        <w:jc w:val="both"/>
        <w:rPr>
          <w:rFonts w:ascii="Arial Narrow" w:hAnsi="Arial Narrow"/>
        </w:rPr>
      </w:pPr>
      <w:r w:rsidRPr="00AD750D">
        <w:rPr>
          <w:rFonts w:ascii="Arial Narrow" w:hAnsi="Arial Narrow"/>
        </w:rPr>
        <w:t xml:space="preserve">    6) dotychczasowe doświadczenie w realizacji zadań publicznych;</w:t>
      </w:r>
    </w:p>
    <w:p w14:paraId="6C58D404" w14:textId="77777777" w:rsidR="005F4F74" w:rsidRPr="00AD750D" w:rsidRDefault="005F4F74" w:rsidP="005F4F74">
      <w:pPr>
        <w:jc w:val="both"/>
        <w:rPr>
          <w:rFonts w:ascii="Arial Narrow" w:hAnsi="Arial Narrow"/>
        </w:rPr>
      </w:pPr>
      <w:r w:rsidRPr="00AD750D">
        <w:rPr>
          <w:rFonts w:ascii="Arial Narrow" w:hAnsi="Arial Narrow"/>
        </w:rPr>
        <w:t xml:space="preserve">    7) dotychczasowa współpracę oferenta z samorządem i innymi instytucjami publicznymi,</w:t>
      </w:r>
    </w:p>
    <w:p w14:paraId="26CA806F" w14:textId="77777777" w:rsidR="005F4F74" w:rsidRPr="00AD750D" w:rsidRDefault="005F4F74" w:rsidP="005F4F74">
      <w:pPr>
        <w:jc w:val="both"/>
        <w:rPr>
          <w:rFonts w:ascii="Arial Narrow" w:hAnsi="Arial Narrow"/>
        </w:rPr>
      </w:pPr>
      <w:r w:rsidRPr="00AD750D">
        <w:rPr>
          <w:rFonts w:ascii="Arial Narrow" w:hAnsi="Arial Narrow"/>
        </w:rPr>
        <w:t xml:space="preserve">        w szczególności rzetelne i terminowe rozliczanie się oferenta z dotacji  - jeżeli korzystał</w:t>
      </w:r>
    </w:p>
    <w:p w14:paraId="41ADFA37" w14:textId="77777777" w:rsidR="005F4F74" w:rsidRPr="00AD750D" w:rsidRDefault="005F4F74" w:rsidP="005F4F74">
      <w:pPr>
        <w:jc w:val="both"/>
        <w:rPr>
          <w:rFonts w:ascii="Arial Narrow" w:hAnsi="Arial Narrow"/>
        </w:rPr>
      </w:pPr>
      <w:r w:rsidRPr="00AD750D">
        <w:rPr>
          <w:rFonts w:ascii="Arial Narrow" w:hAnsi="Arial Narrow"/>
        </w:rPr>
        <w:t xml:space="preserve">        z dotacji</w:t>
      </w:r>
      <w:r>
        <w:rPr>
          <w:rFonts w:ascii="Arial Narrow" w:hAnsi="Arial Narrow"/>
        </w:rPr>
        <w:t>.</w:t>
      </w:r>
    </w:p>
    <w:p w14:paraId="4A64EC4B" w14:textId="77777777" w:rsidR="005F4F74" w:rsidRDefault="005F4F74" w:rsidP="005F4F74">
      <w:pPr>
        <w:jc w:val="both"/>
        <w:rPr>
          <w:rFonts w:ascii="Arial Narrow" w:hAnsi="Arial Narrow"/>
        </w:rPr>
      </w:pPr>
      <w:r w:rsidRPr="00AD750D">
        <w:rPr>
          <w:rFonts w:ascii="Arial Narrow" w:hAnsi="Arial Narrow"/>
        </w:rPr>
        <w:t>3. Oferty złożone na innych drukach, niż określone w Rozporządzeniu Przewodniczącego</w:t>
      </w:r>
      <w:r>
        <w:rPr>
          <w:rFonts w:ascii="Arial Narrow" w:hAnsi="Arial Narrow"/>
        </w:rPr>
        <w:t xml:space="preserve"> </w:t>
      </w:r>
      <w:r w:rsidRPr="00AD750D">
        <w:rPr>
          <w:rFonts w:ascii="Arial Narrow" w:hAnsi="Arial Narrow"/>
        </w:rPr>
        <w:t>Komitetu Do</w:t>
      </w:r>
    </w:p>
    <w:p w14:paraId="1CC9CAB2" w14:textId="77777777" w:rsidR="005F4F74" w:rsidRDefault="005F4F74" w:rsidP="005F4F74">
      <w:pPr>
        <w:jc w:val="both"/>
        <w:rPr>
          <w:rFonts w:ascii="Arial Narrow" w:hAnsi="Arial Narrow"/>
        </w:rPr>
      </w:pPr>
      <w:r w:rsidRPr="00AD750D">
        <w:rPr>
          <w:rFonts w:ascii="Arial Narrow" w:hAnsi="Arial Narrow"/>
        </w:rPr>
        <w:t xml:space="preserve"> </w:t>
      </w:r>
      <w:r>
        <w:rPr>
          <w:rFonts w:ascii="Arial Narrow" w:hAnsi="Arial Narrow"/>
        </w:rPr>
        <w:t xml:space="preserve">   </w:t>
      </w:r>
      <w:r w:rsidRPr="00AD750D">
        <w:rPr>
          <w:rFonts w:ascii="Arial Narrow" w:hAnsi="Arial Narrow"/>
        </w:rPr>
        <w:t>Spraw Pożytku Publicznego z dnia 24 października 2018 r. w sprawie wzoru</w:t>
      </w:r>
      <w:r>
        <w:rPr>
          <w:rFonts w:ascii="Arial Narrow" w:hAnsi="Arial Narrow"/>
        </w:rPr>
        <w:t xml:space="preserve"> </w:t>
      </w:r>
      <w:r w:rsidRPr="00AD750D">
        <w:rPr>
          <w:rFonts w:ascii="Arial Narrow" w:hAnsi="Arial Narrow"/>
        </w:rPr>
        <w:t>ofert i ramowych wzorów</w:t>
      </w:r>
    </w:p>
    <w:p w14:paraId="0471D327" w14:textId="77777777" w:rsidR="005F4F74" w:rsidRDefault="005F4F74" w:rsidP="005F4F74">
      <w:pPr>
        <w:jc w:val="both"/>
        <w:rPr>
          <w:rFonts w:ascii="Arial Narrow" w:hAnsi="Arial Narrow"/>
        </w:rPr>
      </w:pPr>
      <w:r w:rsidRPr="00AD750D">
        <w:rPr>
          <w:rFonts w:ascii="Arial Narrow" w:hAnsi="Arial Narrow"/>
        </w:rPr>
        <w:t xml:space="preserve"> </w:t>
      </w:r>
      <w:r>
        <w:rPr>
          <w:rFonts w:ascii="Arial Narrow" w:hAnsi="Arial Narrow"/>
        </w:rPr>
        <w:t xml:space="preserve">   </w:t>
      </w:r>
      <w:r w:rsidRPr="00AD750D">
        <w:rPr>
          <w:rFonts w:ascii="Arial Narrow" w:hAnsi="Arial Narrow"/>
        </w:rPr>
        <w:t>umów dotyczących realizacji zadań publicznych oraz wzorów</w:t>
      </w:r>
      <w:r>
        <w:rPr>
          <w:rFonts w:ascii="Arial Narrow" w:hAnsi="Arial Narrow"/>
        </w:rPr>
        <w:t xml:space="preserve"> </w:t>
      </w:r>
      <w:r w:rsidRPr="00AD750D">
        <w:rPr>
          <w:rFonts w:ascii="Arial Narrow" w:hAnsi="Arial Narrow"/>
        </w:rPr>
        <w:t xml:space="preserve"> sprawozdań z wykonywania tych zadań </w:t>
      </w:r>
    </w:p>
    <w:p w14:paraId="1DBE3365" w14:textId="77777777" w:rsidR="005F4F74" w:rsidRDefault="005F4F74" w:rsidP="005F4F74">
      <w:pPr>
        <w:jc w:val="both"/>
        <w:rPr>
          <w:rFonts w:ascii="Arial Narrow" w:hAnsi="Arial Narrow"/>
        </w:rPr>
      </w:pPr>
      <w:r>
        <w:rPr>
          <w:rFonts w:ascii="Arial Narrow" w:hAnsi="Arial Narrow"/>
        </w:rPr>
        <w:t xml:space="preserve">    </w:t>
      </w:r>
      <w:r w:rsidRPr="00AD750D">
        <w:rPr>
          <w:rFonts w:ascii="Arial Narrow" w:hAnsi="Arial Narrow"/>
        </w:rPr>
        <w:t>( Dz. U. z 2018 poz. 2057), niekompletne lub złożone po terminie zostaną odrzucone z przyczyn</w:t>
      </w:r>
    </w:p>
    <w:p w14:paraId="24C67452" w14:textId="77777777" w:rsidR="005F4F74" w:rsidRPr="00AD750D" w:rsidRDefault="005F4F74" w:rsidP="005F4F74">
      <w:pPr>
        <w:jc w:val="both"/>
        <w:rPr>
          <w:rFonts w:ascii="Arial Narrow" w:hAnsi="Arial Narrow"/>
        </w:rPr>
      </w:pPr>
      <w:r>
        <w:rPr>
          <w:rFonts w:ascii="Arial Narrow" w:hAnsi="Arial Narrow"/>
        </w:rPr>
        <w:t xml:space="preserve">   </w:t>
      </w:r>
      <w:r w:rsidRPr="00AD750D">
        <w:rPr>
          <w:rFonts w:ascii="Arial Narrow" w:hAnsi="Arial Narrow"/>
        </w:rPr>
        <w:t xml:space="preserve"> formalnych.</w:t>
      </w:r>
    </w:p>
    <w:p w14:paraId="6C694454" w14:textId="77777777" w:rsidR="005F4F74" w:rsidRPr="00AA0048" w:rsidRDefault="005F4F74" w:rsidP="005F4F74">
      <w:pPr>
        <w:jc w:val="both"/>
        <w:rPr>
          <w:rFonts w:ascii="Arial Narrow" w:hAnsi="Arial Narrow"/>
        </w:rPr>
      </w:pPr>
      <w:r>
        <w:rPr>
          <w:rFonts w:ascii="Arial Narrow" w:hAnsi="Arial Narrow"/>
        </w:rPr>
        <w:t xml:space="preserve">4. </w:t>
      </w:r>
      <w:r w:rsidRPr="00AA0048">
        <w:rPr>
          <w:rFonts w:ascii="Arial Narrow" w:hAnsi="Arial Narrow"/>
        </w:rPr>
        <w:t xml:space="preserve">Wójt Gminy zastrzega sobie prawo wyboru więcej niż jednej oferty w konkursie, w celu zapewnienia </w:t>
      </w:r>
    </w:p>
    <w:p w14:paraId="1D6F42DA" w14:textId="77777777" w:rsidR="005F4F74" w:rsidRDefault="005F4F74" w:rsidP="005F4F74">
      <w:pPr>
        <w:jc w:val="both"/>
        <w:rPr>
          <w:rFonts w:ascii="Arial Narrow" w:hAnsi="Arial Narrow"/>
        </w:rPr>
      </w:pPr>
      <w:r>
        <w:rPr>
          <w:rFonts w:ascii="Arial Narrow" w:hAnsi="Arial Narrow"/>
        </w:rPr>
        <w:t xml:space="preserve">    </w:t>
      </w:r>
      <w:r w:rsidRPr="00AA0048">
        <w:rPr>
          <w:rFonts w:ascii="Arial Narrow" w:hAnsi="Arial Narrow"/>
        </w:rPr>
        <w:t>optymalnych warunków realizacji zadania określonego w niniejszym ogłoszeniu.</w:t>
      </w:r>
    </w:p>
    <w:p w14:paraId="5064743E" w14:textId="77777777" w:rsidR="005F4F74" w:rsidRDefault="005F4F74" w:rsidP="005F4F74">
      <w:pPr>
        <w:jc w:val="both"/>
        <w:rPr>
          <w:rFonts w:ascii="Arial Narrow" w:hAnsi="Arial Narrow"/>
        </w:rPr>
      </w:pPr>
    </w:p>
    <w:p w14:paraId="38CC6091" w14:textId="77777777" w:rsidR="005F4F74" w:rsidRPr="00AD750D" w:rsidRDefault="005F4F74" w:rsidP="005F4F74">
      <w:pPr>
        <w:jc w:val="both"/>
        <w:rPr>
          <w:rFonts w:ascii="Arial Narrow" w:hAnsi="Arial Narrow"/>
        </w:rPr>
      </w:pPr>
    </w:p>
    <w:p w14:paraId="13A15FB0" w14:textId="77777777" w:rsidR="005F4F74" w:rsidRPr="00AD750D" w:rsidRDefault="005F4F74" w:rsidP="005F4F74">
      <w:pPr>
        <w:jc w:val="both"/>
        <w:rPr>
          <w:rFonts w:ascii="Arial Narrow" w:hAnsi="Arial Narrow"/>
          <w:b/>
          <w:bCs/>
        </w:rPr>
      </w:pPr>
      <w:r w:rsidRPr="00AD750D">
        <w:rPr>
          <w:rFonts w:ascii="Arial Narrow" w:hAnsi="Arial Narrow"/>
          <w:b/>
          <w:bCs/>
        </w:rPr>
        <w:t xml:space="preserve">VII. Ogłoszenie wyników </w:t>
      </w:r>
    </w:p>
    <w:p w14:paraId="30E0A194" w14:textId="77777777" w:rsidR="005F4F74" w:rsidRPr="00AD750D" w:rsidRDefault="005F4F74" w:rsidP="005F4F74">
      <w:pPr>
        <w:jc w:val="both"/>
        <w:rPr>
          <w:rFonts w:ascii="Arial Narrow" w:hAnsi="Arial Narrow"/>
        </w:rPr>
      </w:pPr>
      <w:r w:rsidRPr="00AD750D">
        <w:rPr>
          <w:rFonts w:ascii="Arial Narrow" w:hAnsi="Arial Narrow"/>
        </w:rPr>
        <w:lastRenderedPageBreak/>
        <w:t>1. Informacja o rozstrzygnięciu konkursu zostanie podana do publicznej wiadomości na tablicy</w:t>
      </w:r>
    </w:p>
    <w:p w14:paraId="34A37EE9" w14:textId="77777777" w:rsidR="005F4F74" w:rsidRDefault="005F4F74" w:rsidP="005F4F74">
      <w:pPr>
        <w:jc w:val="both"/>
        <w:rPr>
          <w:rFonts w:ascii="Arial Narrow" w:hAnsi="Arial Narrow"/>
        </w:rPr>
      </w:pPr>
      <w:r w:rsidRPr="00AD750D">
        <w:rPr>
          <w:rFonts w:ascii="Arial Narrow" w:hAnsi="Arial Narrow"/>
        </w:rPr>
        <w:t xml:space="preserve">    ogłoszeń w siedzibie Urzędu Gminy Wymiarki, w Biuletynie Informacji Publicznej oraz na stronie </w:t>
      </w:r>
    </w:p>
    <w:p w14:paraId="7F4889CE" w14:textId="77777777" w:rsidR="005F4F74" w:rsidRPr="00AA0048" w:rsidRDefault="005F4F74" w:rsidP="005F4F74">
      <w:pPr>
        <w:jc w:val="both"/>
        <w:rPr>
          <w:rFonts w:ascii="Arial Narrow" w:hAnsi="Arial Narrow"/>
        </w:rPr>
      </w:pPr>
      <w:r>
        <w:rPr>
          <w:rFonts w:ascii="Arial Narrow" w:hAnsi="Arial Narrow"/>
        </w:rPr>
        <w:t xml:space="preserve">    </w:t>
      </w:r>
      <w:r w:rsidRPr="00AD750D">
        <w:rPr>
          <w:rFonts w:ascii="Arial Narrow" w:hAnsi="Arial Narrow"/>
        </w:rPr>
        <w:t xml:space="preserve">internetowej Urzędu Gminy Wymiarki </w:t>
      </w:r>
      <w:hyperlink r:id="rId5" w:history="1">
        <w:r w:rsidRPr="00AD750D">
          <w:rPr>
            <w:rStyle w:val="Hipercze"/>
            <w:rFonts w:ascii="Arial Narrow" w:eastAsiaTheme="majorEastAsia" w:hAnsi="Arial Narrow"/>
            <w:color w:val="000000" w:themeColor="text1"/>
          </w:rPr>
          <w:t>www.wymiarki.eu</w:t>
        </w:r>
      </w:hyperlink>
    </w:p>
    <w:p w14:paraId="1CDBA9E3" w14:textId="77777777" w:rsidR="005F4F74" w:rsidRPr="00AA0048" w:rsidRDefault="005F4F74" w:rsidP="005F4F74">
      <w:pPr>
        <w:jc w:val="both"/>
      </w:pPr>
      <w:r>
        <w:rPr>
          <w:rFonts w:ascii="Arial Narrow" w:hAnsi="Arial Narrow"/>
        </w:rPr>
        <w:t xml:space="preserve">2. </w:t>
      </w:r>
      <w:r w:rsidRPr="00AA0048">
        <w:rPr>
          <w:rFonts w:ascii="Arial Narrow" w:hAnsi="Arial Narrow"/>
        </w:rPr>
        <w:t xml:space="preserve">Wybrany oferent zostanie powiadomiony pisemnie, niezwłocznie po rozstrzygnięciu konkursu, </w:t>
      </w:r>
    </w:p>
    <w:p w14:paraId="32111B4B" w14:textId="77777777" w:rsidR="005F4F74" w:rsidRPr="00AA0048" w:rsidRDefault="005F4F74" w:rsidP="005F4F74">
      <w:pPr>
        <w:ind w:left="180"/>
        <w:jc w:val="both"/>
        <w:rPr>
          <w:rFonts w:ascii="Arial Narrow" w:hAnsi="Arial Narrow"/>
          <w:color w:val="000000" w:themeColor="text1"/>
        </w:rPr>
      </w:pPr>
      <w:r w:rsidRPr="00AA0048">
        <w:rPr>
          <w:rFonts w:ascii="Arial Narrow" w:hAnsi="Arial Narrow"/>
        </w:rPr>
        <w:t xml:space="preserve">o wyborze oferty i </w:t>
      </w:r>
      <w:r>
        <w:rPr>
          <w:rFonts w:ascii="Arial Narrow" w:hAnsi="Arial Narrow"/>
        </w:rPr>
        <w:t>terminie podpisania</w:t>
      </w:r>
      <w:r w:rsidRPr="00AA0048">
        <w:rPr>
          <w:rFonts w:ascii="Arial Narrow" w:hAnsi="Arial Narrow"/>
        </w:rPr>
        <w:t xml:space="preserve"> umowy.</w:t>
      </w:r>
    </w:p>
    <w:p w14:paraId="5550DE11" w14:textId="77777777" w:rsidR="005F4F74" w:rsidRPr="00AD750D" w:rsidRDefault="005F4F74" w:rsidP="005F4F74">
      <w:pPr>
        <w:jc w:val="both"/>
        <w:rPr>
          <w:rFonts w:ascii="Arial Narrow" w:hAnsi="Arial Narrow"/>
        </w:rPr>
      </w:pPr>
    </w:p>
    <w:p w14:paraId="1A641981" w14:textId="77777777" w:rsidR="005F4F74" w:rsidRPr="00AD750D" w:rsidRDefault="005F4F74" w:rsidP="005F4F74">
      <w:pPr>
        <w:jc w:val="both"/>
        <w:rPr>
          <w:rFonts w:ascii="Arial Narrow" w:hAnsi="Arial Narrow"/>
          <w:b/>
          <w:bCs/>
        </w:rPr>
      </w:pPr>
      <w:r w:rsidRPr="00AD750D">
        <w:rPr>
          <w:rFonts w:ascii="Arial Narrow" w:hAnsi="Arial Narrow"/>
          <w:b/>
          <w:bCs/>
        </w:rPr>
        <w:t>VIII. Warunki unieważnienia konkursu.</w:t>
      </w:r>
    </w:p>
    <w:p w14:paraId="0D332FDA" w14:textId="77777777" w:rsidR="005F4F74" w:rsidRDefault="005F4F74" w:rsidP="005F4F74">
      <w:pPr>
        <w:jc w:val="both"/>
        <w:rPr>
          <w:rFonts w:ascii="Arial Narrow" w:hAnsi="Arial Narrow"/>
        </w:rPr>
      </w:pPr>
      <w:r w:rsidRPr="00AD750D">
        <w:rPr>
          <w:rFonts w:ascii="Arial Narrow" w:hAnsi="Arial Narrow"/>
        </w:rPr>
        <w:t>Konkurs unieważnia się w sytuacji, gdy nie złożono żadnej oferty lub żadna ze złożonych ofert nie spełnia wymogów zawartych w ogłoszeniu</w:t>
      </w:r>
    </w:p>
    <w:p w14:paraId="7FBF6455" w14:textId="77777777" w:rsidR="005F4F74" w:rsidRPr="00AD750D" w:rsidRDefault="005F4F74" w:rsidP="005F4F74">
      <w:pPr>
        <w:jc w:val="both"/>
        <w:rPr>
          <w:rFonts w:ascii="Arial Narrow" w:hAnsi="Arial Narrow"/>
        </w:rPr>
      </w:pPr>
    </w:p>
    <w:p w14:paraId="6C78FC2D" w14:textId="77777777" w:rsidR="005F4F74" w:rsidRDefault="005F4F74" w:rsidP="005F4F74">
      <w:pPr>
        <w:jc w:val="both"/>
        <w:rPr>
          <w:rFonts w:ascii="Arial Narrow" w:hAnsi="Arial Narrow"/>
          <w:b/>
          <w:bCs/>
        </w:rPr>
      </w:pPr>
      <w:r w:rsidRPr="00AD750D">
        <w:rPr>
          <w:rFonts w:ascii="Arial Narrow" w:hAnsi="Arial Narrow"/>
          <w:b/>
          <w:bCs/>
        </w:rPr>
        <w:t>IX. Informacje dodatkowe.</w:t>
      </w:r>
    </w:p>
    <w:p w14:paraId="786F2861" w14:textId="77777777" w:rsidR="005F4F74" w:rsidRDefault="005F4F74" w:rsidP="005F4F74">
      <w:pPr>
        <w:pStyle w:val="Bezodstpw"/>
        <w:jc w:val="both"/>
        <w:rPr>
          <w:rFonts w:ascii="Arial Narrow" w:hAnsi="Arial Narrow"/>
        </w:rPr>
      </w:pPr>
      <w:r>
        <w:t>1.W 2020 roku realizowano zadania publiczne tego samego rodzaju i przekazano organizacjom pozarządowym na jego realizację dotacje w łącznej wysokości 11.000 zł</w:t>
      </w:r>
      <w:r>
        <w:br/>
        <w:t>2. W 2021 roku zrealizowano zadanie publiczne tego samego rodzaju i przekazano organizacjom pozarządowym na jego realizację dotację w łącznej wysokości 12.000 z</w:t>
      </w:r>
      <w:r>
        <w:rPr>
          <w:rFonts w:ascii="Arial Narrow" w:hAnsi="Arial Narrow"/>
        </w:rPr>
        <w:t>ł.</w:t>
      </w:r>
    </w:p>
    <w:p w14:paraId="5B6D0FF1" w14:textId="77777777" w:rsidR="005F4F74" w:rsidRDefault="005F4F74" w:rsidP="005F4F74">
      <w:pPr>
        <w:pStyle w:val="Bezodstpw"/>
        <w:jc w:val="both"/>
        <w:rPr>
          <w:rFonts w:ascii="Arial Narrow" w:hAnsi="Arial Narrow"/>
        </w:rPr>
      </w:pPr>
      <w:r>
        <w:rPr>
          <w:rFonts w:ascii="Arial Narrow" w:hAnsi="Arial Narrow"/>
        </w:rPr>
        <w:t>3. W 2022 roku realizowano zadania publiczne tego samego rodzaju i przekazano organizacjom pozarządowym na jego realizację dotację o łącznej  wysokości 12.000 zł.</w:t>
      </w:r>
    </w:p>
    <w:p w14:paraId="02097063" w14:textId="77777777" w:rsidR="005F4F74" w:rsidRPr="0038341C" w:rsidRDefault="005F4F74" w:rsidP="005F4F74">
      <w:pPr>
        <w:pStyle w:val="Bezodstpw"/>
        <w:jc w:val="both"/>
        <w:rPr>
          <w:rFonts w:ascii="Arial Narrow" w:hAnsi="Arial Narrow"/>
        </w:rPr>
      </w:pPr>
      <w:r>
        <w:rPr>
          <w:rFonts w:ascii="Arial Narrow" w:hAnsi="Arial Narrow"/>
        </w:rPr>
        <w:t>4. W 2023 roku realizowano zadania publiczne tego samego rodzaju i przekazano organizacjom pozarządowym na jego realizację dotację o łącznej wysokości 12.000 zł.</w:t>
      </w:r>
    </w:p>
    <w:p w14:paraId="3F2945A7" w14:textId="77777777" w:rsidR="005F4F74" w:rsidRPr="00AD750D" w:rsidRDefault="005F4F74" w:rsidP="005F4F74">
      <w:pPr>
        <w:jc w:val="both"/>
        <w:rPr>
          <w:rFonts w:ascii="Arial Narrow" w:hAnsi="Arial Narrow"/>
        </w:rPr>
      </w:pPr>
    </w:p>
    <w:p w14:paraId="2D6200A5" w14:textId="77777777" w:rsidR="005F4F74" w:rsidRPr="00AD750D" w:rsidRDefault="005F4F74" w:rsidP="005F4F74">
      <w:pPr>
        <w:rPr>
          <w:rFonts w:ascii="Arial Narrow" w:hAnsi="Arial Narrow"/>
          <w:b/>
        </w:rPr>
      </w:pPr>
      <w:r w:rsidRPr="00AD750D">
        <w:rPr>
          <w:rFonts w:ascii="Arial Narrow" w:hAnsi="Arial Narrow"/>
          <w:b/>
          <w:bCs/>
        </w:rPr>
        <w:t>X.</w:t>
      </w:r>
      <w:r w:rsidRPr="00AD750D">
        <w:rPr>
          <w:rFonts w:ascii="Arial Narrow" w:hAnsi="Arial Narrow"/>
          <w:b/>
        </w:rPr>
        <w:t xml:space="preserve"> </w:t>
      </w:r>
      <w:r>
        <w:rPr>
          <w:rFonts w:ascii="Arial Narrow" w:hAnsi="Arial Narrow"/>
          <w:b/>
        </w:rPr>
        <w:t>K</w:t>
      </w:r>
      <w:r w:rsidRPr="00AD750D">
        <w:rPr>
          <w:rFonts w:ascii="Arial Narrow" w:hAnsi="Arial Narrow"/>
          <w:b/>
        </w:rPr>
        <w:t>lauzula informacyjna.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F4F74" w:rsidRPr="00AD750D" w14:paraId="08082C29" w14:textId="77777777" w:rsidTr="00684989">
        <w:trPr>
          <w:trHeight w:val="794"/>
        </w:trPr>
        <w:tc>
          <w:tcPr>
            <w:tcW w:w="10686" w:type="dxa"/>
            <w:tcBorders>
              <w:top w:val="single" w:sz="4" w:space="0" w:color="auto"/>
              <w:left w:val="single" w:sz="4" w:space="0" w:color="auto"/>
              <w:bottom w:val="single" w:sz="4" w:space="0" w:color="auto"/>
              <w:right w:val="single" w:sz="4" w:space="0" w:color="auto"/>
            </w:tcBorders>
            <w:hideMark/>
          </w:tcPr>
          <w:p w14:paraId="23BF96C8" w14:textId="77777777" w:rsidR="005F4F74" w:rsidRPr="00AD750D" w:rsidRDefault="005F4F74" w:rsidP="00684989">
            <w:pPr>
              <w:spacing w:line="256" w:lineRule="auto"/>
              <w:jc w:val="both"/>
              <w:rPr>
                <w:rFonts w:ascii="Arial Narrow" w:hAnsi="Arial Narrow"/>
                <w:i/>
                <w:lang w:eastAsia="en-US"/>
              </w:rPr>
            </w:pPr>
            <w:r w:rsidRPr="00AD750D">
              <w:rPr>
                <w:rFonts w:ascii="Arial Narrow" w:hAnsi="Arial Narrow" w:cs="Calibri"/>
                <w:lang w:eastAsia="en-US"/>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Pr>
                <w:rFonts w:ascii="Arial Narrow" w:hAnsi="Arial Narrow" w:cs="Calibri"/>
                <w:lang w:eastAsia="en-US"/>
              </w:rPr>
              <w:t> </w:t>
            </w:r>
            <w:r w:rsidRPr="00AD750D">
              <w:rPr>
                <w:rFonts w:ascii="Arial Narrow" w:hAnsi="Arial Narrow" w:cs="Calibri"/>
                <w:lang w:eastAsia="en-US"/>
              </w:rPr>
              <w:t>ochronie danych)  (Dz. U. UE. L. 119.1  z 04.05.2016) informuję, iż:</w:t>
            </w:r>
          </w:p>
        </w:tc>
      </w:tr>
      <w:tr w:rsidR="005F4F74" w:rsidRPr="00AD750D" w14:paraId="0A5313BE" w14:textId="77777777" w:rsidTr="00684989">
        <w:tc>
          <w:tcPr>
            <w:tcW w:w="10686" w:type="dxa"/>
            <w:tcBorders>
              <w:top w:val="single" w:sz="4" w:space="0" w:color="auto"/>
              <w:left w:val="single" w:sz="4" w:space="0" w:color="auto"/>
              <w:bottom w:val="single" w:sz="4" w:space="0" w:color="auto"/>
              <w:right w:val="single" w:sz="4" w:space="0" w:color="auto"/>
            </w:tcBorders>
            <w:hideMark/>
          </w:tcPr>
          <w:p w14:paraId="3C92C888" w14:textId="77777777" w:rsidR="005F4F74" w:rsidRPr="00AD750D" w:rsidRDefault="005F4F74" w:rsidP="00684989">
            <w:pPr>
              <w:spacing w:line="276" w:lineRule="auto"/>
              <w:jc w:val="both"/>
              <w:rPr>
                <w:rFonts w:ascii="Arial Narrow" w:hAnsi="Arial Narrow" w:cs="Calibri Light"/>
                <w:i/>
                <w:lang w:eastAsia="en-US"/>
              </w:rPr>
            </w:pPr>
            <w:r w:rsidRPr="00AD750D">
              <w:rPr>
                <w:rFonts w:ascii="Arial Narrow" w:hAnsi="Arial Narrow" w:cs="Calibri Light"/>
                <w:i/>
                <w:lang w:eastAsia="en-US"/>
              </w:rPr>
              <w:t>Administratorem danych osobowych jest Wójt Gminy Wymiarki z siedzibą w Wymiarkach (68-131) przy ul. Księcia Witolda 5 Z administratorem można skontaktować się mailowo:</w:t>
            </w:r>
            <w:hyperlink r:id="rId6" w:history="1">
              <w:r w:rsidRPr="00AD750D">
                <w:rPr>
                  <w:rStyle w:val="Hipercze"/>
                  <w:rFonts w:ascii="Arial Narrow" w:eastAsiaTheme="majorEastAsia" w:hAnsi="Arial Narrow" w:cs="Calibri Light"/>
                  <w:i/>
                  <w:iCs/>
                  <w:color w:val="auto"/>
                  <w:lang w:eastAsia="en-US"/>
                </w:rPr>
                <w:t>sekretariat@wymiarki.pl</w:t>
              </w:r>
            </w:hyperlink>
            <w:r w:rsidRPr="00AD750D">
              <w:rPr>
                <w:rFonts w:ascii="Arial Narrow" w:hAnsi="Arial Narrow" w:cs="Calibri Light"/>
                <w:i/>
                <w:lang w:eastAsia="en-US"/>
              </w:rPr>
              <w:t xml:space="preserve"> lub pisemnie na adres siedziby administratora. Wójt Gminy Wymiarki. wyznaczył inspektora ochrony danych, z którym można skontaktować się mailowo: </w:t>
            </w:r>
            <w:hyperlink r:id="rId7" w:history="1">
              <w:r w:rsidRPr="00AD750D">
                <w:rPr>
                  <w:rStyle w:val="Hipercze"/>
                  <w:rFonts w:ascii="Arial Narrow" w:eastAsiaTheme="majorEastAsia" w:hAnsi="Arial Narrow" w:cs="Calibri Light"/>
                  <w:i/>
                  <w:color w:val="auto"/>
                  <w:lang w:eastAsia="en-US"/>
                </w:rPr>
                <w:t>iod@wymiarki.pl</w:t>
              </w:r>
            </w:hyperlink>
          </w:p>
          <w:p w14:paraId="6623E69D" w14:textId="77777777" w:rsidR="005F4F74" w:rsidRPr="00AD750D" w:rsidRDefault="005F4F74" w:rsidP="00684989">
            <w:pPr>
              <w:spacing w:line="276" w:lineRule="auto"/>
              <w:jc w:val="both"/>
              <w:rPr>
                <w:rFonts w:ascii="Arial Narrow" w:hAnsi="Arial Narrow"/>
                <w:i/>
                <w:lang w:eastAsia="en-US"/>
              </w:rPr>
            </w:pPr>
            <w:r w:rsidRPr="00AD750D">
              <w:rPr>
                <w:rFonts w:ascii="Arial Narrow" w:hAnsi="Arial Narrow" w:cs="Calibri Light"/>
                <w:i/>
                <w:lang w:eastAsia="en-US"/>
              </w:rPr>
              <w:t xml:space="preserve">Dane przetwarzane są dla celów związanych z przeprowadzeniem otwartego konkursu ofert na realizację zadań publicznych w zakresie wspierania i upowszechniania kultury fizycznej i sportu na terenie Gminy Wymiarki przez organizacje  pozarządowe i inne podmioty prowadzące działalność pożytku publicznego, rozpatrzeniem złożonej oferty, realizacją procesu przyznania środków finansowych oraz sprawozdawczości podmiotu w przypadku otrzymania dotacji, na podstawie ustawy z dnia 24 kwietnia 2003 r. o działalności pożytku publicznego i o wolontariacie. Dane osobowe mogą być udostępniane innym odbiorcom lub kategoriom odbiorców danych osobowych, którymi mogą być podmioty upoważnione na podstawie odpowiednich przepisów prawa. Szczegółowe informacje związane z przetwarzaniem danych osobowych zamieszczone zostały w klauzuli informacyjnej wywieszonej na tablicy ogłoszeń lub na stronie internetowej </w:t>
            </w:r>
            <w:hyperlink r:id="rId8" w:history="1">
              <w:r w:rsidRPr="00AD750D">
                <w:rPr>
                  <w:rStyle w:val="Hipercze"/>
                  <w:rFonts w:ascii="Arial Narrow" w:eastAsiaTheme="majorEastAsia" w:hAnsi="Arial Narrow" w:cs="Calibri Light"/>
                  <w:i/>
                  <w:color w:val="auto"/>
                  <w:lang w:eastAsia="en-US"/>
                </w:rPr>
                <w:t>www.wymiarki.eu</w:t>
              </w:r>
            </w:hyperlink>
            <w:r w:rsidRPr="00AD750D">
              <w:rPr>
                <w:rFonts w:ascii="Arial Narrow" w:hAnsi="Arial Narrow" w:cs="Calibri Light"/>
                <w:i/>
                <w:lang w:eastAsia="en-US"/>
              </w:rPr>
              <w:t xml:space="preserve">  w zakładce: „Ochrona danych osobowych”.</w:t>
            </w:r>
          </w:p>
        </w:tc>
      </w:tr>
    </w:tbl>
    <w:p w14:paraId="3029196B" w14:textId="77777777" w:rsidR="005F4F74" w:rsidRDefault="005F4F74" w:rsidP="005F4F74">
      <w:pPr>
        <w:jc w:val="both"/>
        <w:rPr>
          <w:rFonts w:ascii="Arial Narrow" w:hAnsi="Arial Narrow"/>
        </w:rPr>
      </w:pPr>
    </w:p>
    <w:p w14:paraId="33C0FCF5" w14:textId="77777777" w:rsidR="005F4F74" w:rsidRDefault="005F4F74" w:rsidP="005F4F74">
      <w:pPr>
        <w:jc w:val="both"/>
        <w:rPr>
          <w:rFonts w:ascii="Arial Narrow" w:hAnsi="Arial Narrow"/>
        </w:rPr>
      </w:pPr>
    </w:p>
    <w:p w14:paraId="0DB509BD" w14:textId="77777777" w:rsidR="005F4F74" w:rsidRDefault="005F4F74" w:rsidP="005F4F74">
      <w:pPr>
        <w:jc w:val="both"/>
        <w:rPr>
          <w:rFonts w:ascii="Arial Narrow" w:hAnsi="Arial Narrow"/>
        </w:rPr>
      </w:pPr>
    </w:p>
    <w:p w14:paraId="75435D1E" w14:textId="77777777" w:rsidR="005F4F74" w:rsidRDefault="005F4F74" w:rsidP="005F4F74">
      <w:pPr>
        <w:jc w:val="both"/>
        <w:rPr>
          <w:rFonts w:ascii="Arial Narrow" w:hAnsi="Arial Narrow"/>
        </w:rPr>
      </w:pPr>
    </w:p>
    <w:p w14:paraId="34583059" w14:textId="77777777" w:rsidR="005F4F74" w:rsidRDefault="005F4F74" w:rsidP="005F4F74">
      <w:pPr>
        <w:jc w:val="both"/>
        <w:rPr>
          <w:rFonts w:ascii="Arial Narrow" w:hAnsi="Arial Narrow"/>
        </w:rPr>
      </w:pPr>
    </w:p>
    <w:p w14:paraId="3643A844" w14:textId="77777777" w:rsidR="005F4F74" w:rsidRDefault="005F4F74" w:rsidP="005F4F74">
      <w:pPr>
        <w:jc w:val="both"/>
        <w:rPr>
          <w:rFonts w:ascii="Arial Narrow" w:hAnsi="Arial Narrow"/>
        </w:rPr>
      </w:pPr>
    </w:p>
    <w:p w14:paraId="5C9AFBB0" w14:textId="77777777" w:rsidR="005F4F74" w:rsidRDefault="005F4F74" w:rsidP="005F4F74">
      <w:pPr>
        <w:jc w:val="both"/>
        <w:rPr>
          <w:rFonts w:ascii="Arial Narrow" w:hAnsi="Arial Narrow"/>
        </w:rPr>
      </w:pPr>
    </w:p>
    <w:p w14:paraId="40B6779D" w14:textId="77777777" w:rsidR="005F4F74" w:rsidRDefault="005F4F74" w:rsidP="005F4F74">
      <w:pPr>
        <w:jc w:val="both"/>
        <w:rPr>
          <w:rFonts w:ascii="Arial Narrow" w:hAnsi="Arial Narrow"/>
        </w:rPr>
      </w:pPr>
    </w:p>
    <w:p w14:paraId="1860AA64" w14:textId="77777777" w:rsidR="00206AAD" w:rsidRDefault="00206AAD"/>
    <w:sectPr w:rsidR="00206A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C401A"/>
    <w:multiLevelType w:val="hybridMultilevel"/>
    <w:tmpl w:val="73AAD8DE"/>
    <w:lvl w:ilvl="0" w:tplc="C9D20F68">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 w15:restartNumberingAfterBreak="0">
    <w:nsid w:val="23505DB6"/>
    <w:multiLevelType w:val="hybridMultilevel"/>
    <w:tmpl w:val="63BEF0F8"/>
    <w:lvl w:ilvl="0" w:tplc="D354B9B2">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 w15:restartNumberingAfterBreak="0">
    <w:nsid w:val="41EB1B95"/>
    <w:multiLevelType w:val="hybridMultilevel"/>
    <w:tmpl w:val="158291EE"/>
    <w:lvl w:ilvl="0" w:tplc="55F615F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489B184D"/>
    <w:multiLevelType w:val="hybridMultilevel"/>
    <w:tmpl w:val="A88A57B2"/>
    <w:lvl w:ilvl="0" w:tplc="B8CC0802">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 w15:restartNumberingAfterBreak="0">
    <w:nsid w:val="4AF313BA"/>
    <w:multiLevelType w:val="hybridMultilevel"/>
    <w:tmpl w:val="22240ECA"/>
    <w:lvl w:ilvl="0" w:tplc="CADE61F4">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15:restartNumberingAfterBreak="0">
    <w:nsid w:val="6CA256E0"/>
    <w:multiLevelType w:val="hybridMultilevel"/>
    <w:tmpl w:val="B40A518A"/>
    <w:lvl w:ilvl="0" w:tplc="9C96B62E">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16cid:durableId="606546585">
    <w:abstractNumId w:val="2"/>
  </w:num>
  <w:num w:numId="2" w16cid:durableId="510263604">
    <w:abstractNumId w:val="3"/>
  </w:num>
  <w:num w:numId="3" w16cid:durableId="1144354506">
    <w:abstractNumId w:val="0"/>
  </w:num>
  <w:num w:numId="4" w16cid:durableId="1746105102">
    <w:abstractNumId w:val="5"/>
  </w:num>
  <w:num w:numId="5" w16cid:durableId="271934034">
    <w:abstractNumId w:val="4"/>
  </w:num>
  <w:num w:numId="6" w16cid:durableId="3925087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F74"/>
    <w:rsid w:val="00206AAD"/>
    <w:rsid w:val="005F4F74"/>
    <w:rsid w:val="00873192"/>
    <w:rsid w:val="00AD0D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D2D3E"/>
  <w15:chartTrackingRefBased/>
  <w15:docId w15:val="{C295F269-E4CE-4410-A794-D5DBDF557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4F74"/>
    <w:pPr>
      <w:spacing w:after="0" w:line="240" w:lineRule="auto"/>
    </w:pPr>
    <w:rPr>
      <w:rFonts w:ascii="Times New Roman" w:eastAsia="Times New Roman" w:hAnsi="Times New Roman" w:cs="Times New Roman"/>
      <w:kern w:val="0"/>
      <w:sz w:val="24"/>
      <w:szCs w:val="24"/>
      <w:lang w:eastAsia="pl-PL"/>
      <w14:ligatures w14:val="none"/>
    </w:rPr>
  </w:style>
  <w:style w:type="paragraph" w:styleId="Nagwek1">
    <w:name w:val="heading 1"/>
    <w:basedOn w:val="Normalny"/>
    <w:next w:val="Normalny"/>
    <w:link w:val="Nagwek1Znak"/>
    <w:uiPriority w:val="9"/>
    <w:qFormat/>
    <w:rsid w:val="005F4F7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5F4F7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5F4F74"/>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5F4F74"/>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5F4F74"/>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5F4F74"/>
    <w:pPr>
      <w:keepNext/>
      <w:keepLines/>
      <w:spacing w:before="4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5F4F74"/>
    <w:pPr>
      <w:keepNext/>
      <w:keepLines/>
      <w:spacing w:before="4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5F4F74"/>
    <w:pPr>
      <w:keepNext/>
      <w:keepLines/>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5F4F74"/>
    <w:pPr>
      <w:keepNext/>
      <w:keepLines/>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F4F74"/>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5F4F74"/>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5F4F74"/>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5F4F74"/>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5F4F74"/>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5F4F74"/>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5F4F74"/>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5F4F74"/>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5F4F74"/>
    <w:rPr>
      <w:rFonts w:eastAsiaTheme="majorEastAsia" w:cstheme="majorBidi"/>
      <w:color w:val="272727" w:themeColor="text1" w:themeTint="D8"/>
    </w:rPr>
  </w:style>
  <w:style w:type="paragraph" w:styleId="Tytu">
    <w:name w:val="Title"/>
    <w:basedOn w:val="Normalny"/>
    <w:next w:val="Normalny"/>
    <w:link w:val="TytuZnak"/>
    <w:uiPriority w:val="10"/>
    <w:qFormat/>
    <w:rsid w:val="005F4F74"/>
    <w:pPr>
      <w:spacing w:after="80"/>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5F4F74"/>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5F4F74"/>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5F4F74"/>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5F4F74"/>
    <w:pPr>
      <w:spacing w:before="160"/>
      <w:jc w:val="center"/>
    </w:pPr>
    <w:rPr>
      <w:i/>
      <w:iCs/>
      <w:color w:val="404040" w:themeColor="text1" w:themeTint="BF"/>
    </w:rPr>
  </w:style>
  <w:style w:type="character" w:customStyle="1" w:styleId="CytatZnak">
    <w:name w:val="Cytat Znak"/>
    <w:basedOn w:val="Domylnaczcionkaakapitu"/>
    <w:link w:val="Cytat"/>
    <w:uiPriority w:val="29"/>
    <w:rsid w:val="005F4F74"/>
    <w:rPr>
      <w:i/>
      <w:iCs/>
      <w:color w:val="404040" w:themeColor="text1" w:themeTint="BF"/>
    </w:rPr>
  </w:style>
  <w:style w:type="paragraph" w:styleId="Akapitzlist">
    <w:name w:val="List Paragraph"/>
    <w:basedOn w:val="Normalny"/>
    <w:uiPriority w:val="34"/>
    <w:qFormat/>
    <w:rsid w:val="005F4F74"/>
    <w:pPr>
      <w:ind w:left="720"/>
      <w:contextualSpacing/>
    </w:pPr>
  </w:style>
  <w:style w:type="character" w:styleId="Wyrnienieintensywne">
    <w:name w:val="Intense Emphasis"/>
    <w:basedOn w:val="Domylnaczcionkaakapitu"/>
    <w:uiPriority w:val="21"/>
    <w:qFormat/>
    <w:rsid w:val="005F4F74"/>
    <w:rPr>
      <w:i/>
      <w:iCs/>
      <w:color w:val="0F4761" w:themeColor="accent1" w:themeShade="BF"/>
    </w:rPr>
  </w:style>
  <w:style w:type="paragraph" w:styleId="Cytatintensywny">
    <w:name w:val="Intense Quote"/>
    <w:basedOn w:val="Normalny"/>
    <w:next w:val="Normalny"/>
    <w:link w:val="CytatintensywnyZnak"/>
    <w:uiPriority w:val="30"/>
    <w:qFormat/>
    <w:rsid w:val="005F4F7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5F4F74"/>
    <w:rPr>
      <w:i/>
      <w:iCs/>
      <w:color w:val="0F4761" w:themeColor="accent1" w:themeShade="BF"/>
    </w:rPr>
  </w:style>
  <w:style w:type="character" w:styleId="Odwoanieintensywne">
    <w:name w:val="Intense Reference"/>
    <w:basedOn w:val="Domylnaczcionkaakapitu"/>
    <w:uiPriority w:val="32"/>
    <w:qFormat/>
    <w:rsid w:val="005F4F74"/>
    <w:rPr>
      <w:b/>
      <w:bCs/>
      <w:smallCaps/>
      <w:color w:val="0F4761" w:themeColor="accent1" w:themeShade="BF"/>
      <w:spacing w:val="5"/>
    </w:rPr>
  </w:style>
  <w:style w:type="character" w:styleId="Hipercze">
    <w:name w:val="Hyperlink"/>
    <w:basedOn w:val="Domylnaczcionkaakapitu"/>
    <w:uiPriority w:val="99"/>
    <w:unhideWhenUsed/>
    <w:rsid w:val="005F4F74"/>
    <w:rPr>
      <w:color w:val="467886" w:themeColor="hyperlink"/>
      <w:u w:val="single"/>
    </w:rPr>
  </w:style>
  <w:style w:type="paragraph" w:styleId="Bezodstpw">
    <w:name w:val="No Spacing"/>
    <w:uiPriority w:val="1"/>
    <w:qFormat/>
    <w:rsid w:val="005F4F74"/>
    <w:pPr>
      <w:spacing w:after="0" w:line="240" w:lineRule="auto"/>
    </w:pPr>
    <w:rPr>
      <w:rFonts w:ascii="Times New Roman" w:eastAsia="Times New Roman" w:hAnsi="Times New Roman" w:cs="Times New Roman"/>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ymiarki.eu" TargetMode="External"/><Relationship Id="rId3" Type="http://schemas.openxmlformats.org/officeDocument/2006/relationships/settings" Target="settings.xml"/><Relationship Id="rId7" Type="http://schemas.openxmlformats.org/officeDocument/2006/relationships/hyperlink" Target="mailto:iod@wymiar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wymiarki.pl" TargetMode="External"/><Relationship Id="rId5" Type="http://schemas.openxmlformats.org/officeDocument/2006/relationships/hyperlink" Target="http://www.wymiarki.e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1828</Words>
  <Characters>10974</Characters>
  <Application>Microsoft Office Word</Application>
  <DocSecurity>0</DocSecurity>
  <Lines>91</Lines>
  <Paragraphs>25</Paragraphs>
  <ScaleCrop>false</ScaleCrop>
  <Company/>
  <LinksUpToDate>false</LinksUpToDate>
  <CharactersWithSpaces>12777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UGW</dc:creator>
  <cp:keywords/>
  <dc:description/>
  <cp:lastModifiedBy>UGW</cp:lastModifiedBy>
  <cp:revision>2</cp:revision>
  <dcterms:created xsi:type="dcterms:W3CDTF">2024-01-22T10:25:00Z</dcterms:created>
  <dcterms:modified xsi:type="dcterms:W3CDTF">2024-01-22T10:25:00Z</dcterms:modified>
</cp:coreProperties>
</file>