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EC" w:rsidRPr="006E4828" w:rsidRDefault="00484CEC" w:rsidP="00560EF6">
      <w:pPr>
        <w:jc w:val="center"/>
        <w:rPr>
          <w:b/>
          <w:bCs/>
        </w:rPr>
      </w:pPr>
      <w:r>
        <w:rPr>
          <w:b/>
          <w:bCs/>
        </w:rPr>
        <w:t xml:space="preserve">Analiza stanu </w:t>
      </w:r>
      <w:r w:rsidRPr="006E4828">
        <w:rPr>
          <w:b/>
          <w:bCs/>
        </w:rPr>
        <w:t xml:space="preserve">gospodarki odpadami komunalnymi </w:t>
      </w:r>
    </w:p>
    <w:p w:rsidR="00484CEC" w:rsidRPr="006E4828" w:rsidRDefault="00484CEC" w:rsidP="00560EF6">
      <w:pPr>
        <w:jc w:val="center"/>
        <w:rPr>
          <w:b/>
          <w:bCs/>
        </w:rPr>
      </w:pPr>
      <w:r w:rsidRPr="006E4828">
        <w:rPr>
          <w:b/>
          <w:bCs/>
        </w:rPr>
        <w:t>na terenie Gminy Wymiarki za 2014 r.</w:t>
      </w:r>
    </w:p>
    <w:p w:rsidR="00484CEC" w:rsidRDefault="00484CEC" w:rsidP="00560EF6">
      <w:pPr>
        <w:jc w:val="center"/>
      </w:pPr>
    </w:p>
    <w:p w:rsidR="00484CEC" w:rsidRDefault="00484CEC" w:rsidP="00B73702">
      <w:pPr>
        <w:jc w:val="both"/>
      </w:pPr>
      <w:r>
        <w:t xml:space="preserve">Podstawę prawna do sporządzenia niniejszej analizy stanowi ustawa z dnia 13 września 1996 r. o utrzymaniu czystości i porządku w gminach ( Dz.U. z 2013 r. poz. 1399). Zgodnie z art. 3 ust. 2 pkt 10  ustawy z dnia 13 września 1996 r. o utrzymaniu czystości i porządku w gminach </w:t>
      </w:r>
    </w:p>
    <w:p w:rsidR="00484CEC" w:rsidRDefault="00484CEC" w:rsidP="00B73702">
      <w:pPr>
        <w:jc w:val="both"/>
      </w:pPr>
      <w:r>
        <w:t xml:space="preserve">( Dz. U. z 2013 r. poz. 1399 ) gminy zostały zobowiązane do wykonywania corocznie analizy stanu gospodarki odpadami komunalnymi na swoim terenie, w celu weryfikacji możliwości technicznych i organizacyjnych gminy w zakresie gospodarowania odpadami komunalnymi </w:t>
      </w:r>
    </w:p>
    <w:p w:rsidR="00484CEC" w:rsidRDefault="00484CEC" w:rsidP="00B73702">
      <w:pPr>
        <w:jc w:val="both"/>
      </w:pPr>
      <w:r>
        <w:t>Analiza swoim zakresem obejmuje:</w:t>
      </w:r>
    </w:p>
    <w:p w:rsidR="00484CEC" w:rsidRDefault="00484CEC" w:rsidP="00B73702">
      <w:pPr>
        <w:pStyle w:val="ListParagraph"/>
        <w:numPr>
          <w:ilvl w:val="0"/>
          <w:numId w:val="1"/>
        </w:numPr>
        <w:jc w:val="both"/>
      </w:pPr>
      <w:r>
        <w:t>możliwości przetwarzania zmieszanych odpadów komunalnych, odpadów zielonych, oraz pozostałości z sortowania odpadów komunalnych przeznaczonych do składowania,</w:t>
      </w:r>
    </w:p>
    <w:p w:rsidR="00484CEC" w:rsidRDefault="00484CEC" w:rsidP="00B73702">
      <w:pPr>
        <w:pStyle w:val="ListParagraph"/>
        <w:numPr>
          <w:ilvl w:val="0"/>
          <w:numId w:val="1"/>
        </w:numPr>
        <w:jc w:val="both"/>
      </w:pPr>
      <w:r>
        <w:t>potrzeby inwestycyjne związane z gospodarowaniem odpadami komunalnymi,</w:t>
      </w:r>
    </w:p>
    <w:p w:rsidR="00484CEC" w:rsidRDefault="00484CEC" w:rsidP="00B73702">
      <w:pPr>
        <w:pStyle w:val="ListParagraph"/>
        <w:numPr>
          <w:ilvl w:val="0"/>
          <w:numId w:val="1"/>
        </w:numPr>
        <w:jc w:val="both"/>
      </w:pPr>
      <w:r>
        <w:t>analizę kosztów poniesionych w związku z odbieraniem, odzyskiem, recyklingiem i unieszkodliwianiem odpadów komunalnych,</w:t>
      </w:r>
    </w:p>
    <w:p w:rsidR="00484CEC" w:rsidRDefault="00484CEC" w:rsidP="00B73702">
      <w:pPr>
        <w:pStyle w:val="ListParagraph"/>
        <w:numPr>
          <w:ilvl w:val="0"/>
          <w:numId w:val="1"/>
        </w:numPr>
        <w:jc w:val="both"/>
      </w:pPr>
      <w:r>
        <w:t>liczbę mieszkańców,</w:t>
      </w:r>
    </w:p>
    <w:p w:rsidR="00484CEC" w:rsidRDefault="00484CEC" w:rsidP="00B73702">
      <w:pPr>
        <w:pStyle w:val="ListParagraph"/>
        <w:numPr>
          <w:ilvl w:val="0"/>
          <w:numId w:val="1"/>
        </w:numPr>
        <w:jc w:val="both"/>
      </w:pPr>
      <w:r>
        <w:t>liczba właścicieli nieruchomości, którzy nie zawarli umowy</w:t>
      </w:r>
    </w:p>
    <w:p w:rsidR="00484CEC" w:rsidRDefault="00484CEC" w:rsidP="00B73702">
      <w:pPr>
        <w:pStyle w:val="ListParagraph"/>
        <w:numPr>
          <w:ilvl w:val="0"/>
          <w:numId w:val="1"/>
        </w:numPr>
        <w:jc w:val="both"/>
      </w:pPr>
      <w:r>
        <w:t>ilość odpadów komunalnych wytworzonych na terenie gminy.</w:t>
      </w:r>
    </w:p>
    <w:p w:rsidR="00484CEC" w:rsidRDefault="00484CEC" w:rsidP="00B73702">
      <w:pPr>
        <w:pStyle w:val="ListParagraph"/>
        <w:numPr>
          <w:ilvl w:val="0"/>
          <w:numId w:val="1"/>
        </w:numPr>
        <w:jc w:val="both"/>
      </w:pPr>
      <w:r>
        <w:t>Ilość zmieszanych odpadów komunalnych , odpadów zielonych oraz pozostałości z sortowania odpadów komunalnych przeznaczonych do składowania odbieranych z terenu gminy.</w:t>
      </w:r>
    </w:p>
    <w:p w:rsidR="00484CEC" w:rsidRDefault="00484CEC" w:rsidP="00790F65">
      <w:pPr>
        <w:pStyle w:val="ListParagraph"/>
        <w:jc w:val="both"/>
      </w:pPr>
      <w:r>
        <w:t>System gospodarowania odpadami komunalnymi i na terenie Gminy Wymiarki funkcjonuje w oparciu o następujące podstawy prawne:</w:t>
      </w:r>
    </w:p>
    <w:p w:rsidR="00484CEC" w:rsidRDefault="00484CEC" w:rsidP="00790F65">
      <w:pPr>
        <w:pStyle w:val="ListParagraph"/>
        <w:jc w:val="both"/>
      </w:pPr>
      <w:r>
        <w:rPr>
          <w:rFonts w:ascii="Arial" w:hAnsi="Arial" w:cs="Arial"/>
        </w:rPr>
        <w:t xml:space="preserve">• </w:t>
      </w:r>
      <w:r>
        <w:t xml:space="preserve"> Ustawa o utrzymaniu czystości i porządku w gminach (t.j.  Dz. U. z 2013 r. poz. 1399 ze zm. )</w:t>
      </w:r>
    </w:p>
    <w:p w:rsidR="00484CEC" w:rsidRPr="00443360" w:rsidRDefault="00484CEC" w:rsidP="00443360">
      <w:pPr>
        <w:pStyle w:val="ListParagraph"/>
        <w:jc w:val="both"/>
      </w:pPr>
      <w:r w:rsidRPr="00443360">
        <w:rPr>
          <w:rFonts w:ascii="Arial" w:hAnsi="Arial" w:cs="Arial"/>
        </w:rPr>
        <w:t xml:space="preserve">• </w:t>
      </w:r>
      <w:r w:rsidRPr="00443360">
        <w:t> </w:t>
      </w:r>
      <w:hyperlink r:id="rId5" w:history="1">
        <w:r w:rsidRPr="00443360">
          <w:rPr>
            <w:rStyle w:val="Hyperlink"/>
            <w:color w:val="000000"/>
            <w:u w:val="none"/>
          </w:rPr>
          <w:t>Uchwała Nr XXVI/150/2013 Rady Gminy Wymiarki z dnia 21 marca 2013 r. w sprawie regulaminu utrzymania czystości i porządku na terenie Gminy Wymiarki</w:t>
        </w:r>
      </w:hyperlink>
      <w:r w:rsidRPr="00443360">
        <w:t xml:space="preserve">   </w:t>
      </w:r>
    </w:p>
    <w:p w:rsidR="00484CEC" w:rsidRDefault="00484CEC" w:rsidP="002E4186">
      <w:pPr>
        <w:pStyle w:val="ListParagraph"/>
        <w:jc w:val="both"/>
      </w:pPr>
      <w:r>
        <w:rPr>
          <w:rFonts w:ascii="Arial" w:hAnsi="Arial" w:cs="Arial"/>
        </w:rPr>
        <w:t xml:space="preserve">• </w:t>
      </w:r>
      <w:r>
        <w:t>Uchwała Nr XXIII/126/2012 Rady Gminy Wymiarki z dnia 28 grudnia 2012 r. w sprawie wyboru metody ustalenia opłaty za gospodarowanie odpadami komunalnymi oraz ustalenia wysokości stawki tej opłaty</w:t>
      </w:r>
    </w:p>
    <w:p w:rsidR="00484CEC" w:rsidRDefault="00484CEC" w:rsidP="002E4186">
      <w:pPr>
        <w:pStyle w:val="ListParagraph"/>
        <w:jc w:val="both"/>
      </w:pPr>
      <w:r>
        <w:rPr>
          <w:rFonts w:ascii="Arial" w:hAnsi="Arial" w:cs="Arial"/>
        </w:rPr>
        <w:t xml:space="preserve">• </w:t>
      </w:r>
      <w:r>
        <w:t>Uchwała Nr XXXVII/199/2014 Rady Gminy Wymiarki z dnia 12 marca 2014 r. w sprawie wyboru metody ustalenia opłaty za gospodarowanie odpadami komunalnymi oraz ustalenia wysokości tej opłaty.</w:t>
      </w:r>
    </w:p>
    <w:p w:rsidR="00484CEC" w:rsidRDefault="00484CEC" w:rsidP="002E4186">
      <w:pPr>
        <w:pStyle w:val="ListParagraph"/>
        <w:jc w:val="both"/>
      </w:pPr>
      <w:r>
        <w:rPr>
          <w:rFonts w:ascii="Arial" w:hAnsi="Arial" w:cs="Arial"/>
        </w:rPr>
        <w:t>•</w:t>
      </w:r>
      <w:r w:rsidRPr="002E4186">
        <w:rPr>
          <w:rFonts w:ascii="Arial" w:hAnsi="Arial" w:cs="Arial"/>
          <w:color w:val="000000"/>
        </w:rPr>
        <w:t xml:space="preserve"> </w:t>
      </w:r>
      <w:hyperlink r:id="rId6" w:history="1">
        <w:r w:rsidRPr="002E4186">
          <w:rPr>
            <w:rStyle w:val="Hyperlink"/>
            <w:color w:val="000000"/>
            <w:u w:val="none"/>
          </w:rPr>
          <w:t>Uchwała Nr XXIII/127/2012 Rady Gminy Wymiarki z dnia 28 grudnia 2012 r. w  sprawie terminu, częstotliwości i trybu uiszczania opłaty za gospodarowanie odpadami komunalnymi.</w:t>
        </w:r>
      </w:hyperlink>
    </w:p>
    <w:p w:rsidR="00484CEC" w:rsidRDefault="00484CEC" w:rsidP="00790F65">
      <w:pPr>
        <w:pStyle w:val="ListParagraph"/>
        <w:jc w:val="both"/>
      </w:pPr>
      <w:r>
        <w:rPr>
          <w:rFonts w:ascii="Arial" w:hAnsi="Arial" w:cs="Arial"/>
        </w:rPr>
        <w:t xml:space="preserve">• </w:t>
      </w:r>
      <w:hyperlink r:id="rId7" w:history="1">
        <w:r w:rsidRPr="00443360">
          <w:rPr>
            <w:rStyle w:val="Hyperlink"/>
            <w:color w:val="000000"/>
            <w:u w:val="none"/>
          </w:rPr>
          <w:t>Uchwała Nr XXVI/151/2013 Rady Gminy Wymiarki z dnia 21 marca 2013 r. w sprawie szczegółowego sposobu i zakresu świadczenia usług w zakresie odbierania odpadów komunalnych od właścicieli nieruchomości i zagospodarowania tych odpadów</w:t>
        </w:r>
      </w:hyperlink>
      <w:r w:rsidRPr="00443360">
        <w:rPr>
          <w:color w:val="000000"/>
        </w:rPr>
        <w:t>  -</w:t>
      </w:r>
      <w:r>
        <w:t xml:space="preserve"> zmieniona przez uchwałę Nr XXVII/156/2013 z dnia 11 kwietnia 2013</w:t>
      </w:r>
    </w:p>
    <w:p w:rsidR="00484CEC" w:rsidRPr="00443360" w:rsidRDefault="00484CEC" w:rsidP="00790F65">
      <w:pPr>
        <w:pStyle w:val="ListParagraph"/>
        <w:jc w:val="both"/>
        <w:rPr>
          <w:color w:val="000000"/>
        </w:rPr>
      </w:pPr>
      <w:r>
        <w:rPr>
          <w:rFonts w:ascii="Arial" w:hAnsi="Arial" w:cs="Arial"/>
        </w:rPr>
        <w:t xml:space="preserve">• </w:t>
      </w:r>
      <w:hyperlink r:id="rId8" w:history="1">
        <w:r>
          <w:rPr>
            <w:rStyle w:val="Hyperlink"/>
            <w:color w:val="000000"/>
            <w:u w:val="none"/>
          </w:rPr>
          <w:t xml:space="preserve">Uchwała Nr XXXII/177/2013 </w:t>
        </w:r>
        <w:r w:rsidRPr="00443360">
          <w:rPr>
            <w:rStyle w:val="Hyperlink"/>
            <w:color w:val="000000"/>
            <w:u w:val="none"/>
          </w:rPr>
          <w:t xml:space="preserve"> Rady Gminy</w:t>
        </w:r>
        <w:r>
          <w:rPr>
            <w:rStyle w:val="Hyperlink"/>
            <w:color w:val="000000"/>
            <w:u w:val="none"/>
          </w:rPr>
          <w:t xml:space="preserve"> Wymiarki z dnia 22 listopada 2013 </w:t>
        </w:r>
        <w:r w:rsidRPr="00443360">
          <w:rPr>
            <w:rStyle w:val="Hyperlink"/>
            <w:color w:val="000000"/>
            <w:u w:val="none"/>
          </w:rPr>
          <w:t xml:space="preserve"> r. w sprawie </w:t>
        </w:r>
        <w:r>
          <w:rPr>
            <w:rStyle w:val="Hyperlink"/>
            <w:color w:val="000000"/>
            <w:u w:val="none"/>
          </w:rPr>
          <w:t xml:space="preserve">zmiany uchwały Nr XXIII/129/2012 Rady Gminy Wymiarki w sprawie wzoru deklaracji o wysokości opłaty za gospodarowanie odpadami komunalnymi </w:t>
        </w:r>
        <w:r w:rsidRPr="00443360">
          <w:rPr>
            <w:rStyle w:val="Hyperlink"/>
            <w:color w:val="000000"/>
            <w:u w:val="none"/>
          </w:rPr>
          <w:t>składanej przez właściciela nieruchomości.</w:t>
        </w:r>
      </w:hyperlink>
    </w:p>
    <w:p w:rsidR="00484CEC" w:rsidRDefault="00484CEC" w:rsidP="00790F65">
      <w:pPr>
        <w:pStyle w:val="ListParagraph"/>
        <w:jc w:val="both"/>
      </w:pPr>
      <w:r>
        <w:t>W okresie od 01 stycznia do 31 grudnia 2014 r. odbiorem odpadów komunalnych na terenie nieruchomości zamieszkałych zajmowało się:</w:t>
      </w:r>
    </w:p>
    <w:p w:rsidR="00484CEC" w:rsidRDefault="00484CEC" w:rsidP="00790F65">
      <w:pPr>
        <w:pStyle w:val="ListParagraph"/>
        <w:jc w:val="both"/>
      </w:pPr>
      <w:r>
        <w:t xml:space="preserve">Przedsiębiorstwo Komunalne „ PEKOM S.A. w Żarach ul. Św. Brata Alberta 8, </w:t>
      </w:r>
    </w:p>
    <w:p w:rsidR="00484CEC" w:rsidRDefault="00484CEC" w:rsidP="00790F65">
      <w:pPr>
        <w:pStyle w:val="ListParagraph"/>
        <w:jc w:val="both"/>
      </w:pPr>
      <w:r>
        <w:t>68 – 200 Żary w ramach zawartej umowy od 01.07.2013 r. – 31.12.2014 r.</w:t>
      </w:r>
    </w:p>
    <w:p w:rsidR="00484CEC" w:rsidRDefault="00484CEC" w:rsidP="00790F65">
      <w:pPr>
        <w:pStyle w:val="ListParagraph"/>
        <w:jc w:val="both"/>
      </w:pPr>
      <w:r>
        <w:t>W ramach podpisanej umowy na terenie gminy działał Mobilny Punkt Selektywnej Zbiórki Odpadów Komunalnych mieszczący się na terenie byłego Zakładu Gospodarki Komunalnej w Witoszynie przy ulicy II Armii W.P. 34, 68 – 131 Wymiarki.</w:t>
      </w:r>
    </w:p>
    <w:p w:rsidR="00484CEC" w:rsidRDefault="00484CEC" w:rsidP="00790F65">
      <w:pPr>
        <w:pStyle w:val="ListParagraph"/>
        <w:jc w:val="both"/>
      </w:pPr>
      <w:r>
        <w:t xml:space="preserve">Punkt był czynny raz w miesiącu w godzinach od 13.00 – 16.00 zgodnie z wyznaczonym harmonogramem. Mieszkańcy samodzielnie dostarczają odpady do punktu selektywnej zbiórki odpadów komunalnych, gdzie odpady odbierane są nieodpłatnie </w:t>
      </w:r>
    </w:p>
    <w:p w:rsidR="00484CEC" w:rsidRDefault="00484CEC" w:rsidP="00790F65">
      <w:pPr>
        <w:pStyle w:val="ListParagraph"/>
        <w:jc w:val="both"/>
      </w:pPr>
      <w:r>
        <w:t xml:space="preserve">Do punktu selektywnej zbiórki odpadów można było oddać: wszystkie wysegregowane odpady komunalne, które nie zostały przekazane operatorowi jak również odpady wielkogabarytowe, budowlane, zużyty sprzęt elektryczny i elektroniczny , itp. </w:t>
      </w:r>
    </w:p>
    <w:p w:rsidR="00484CEC" w:rsidRDefault="00484CEC" w:rsidP="00790F65">
      <w:pPr>
        <w:pStyle w:val="ListParagraph"/>
        <w:jc w:val="both"/>
      </w:pPr>
      <w:r>
        <w:t>Przeterminowane leki można było wrzucać do pojemnika znajdującego się w Ośrodku Zdrowia w Wymiarkach przy ulicy Księcia Witolda 5.</w:t>
      </w:r>
    </w:p>
    <w:p w:rsidR="00484CEC" w:rsidRDefault="00484CEC" w:rsidP="00790F65">
      <w:pPr>
        <w:pStyle w:val="ListParagraph"/>
        <w:jc w:val="both"/>
      </w:pPr>
      <w:r>
        <w:t>Pojemniki na zużyte baterie znajdują się w Urzędzie Gminy w Wymiarkach. Ponadto na terenie gminy w miesiącach maju i październiku odbyła się zbiórka zużytego sprzętu elektrycznego i elektronicznego prowadzona przez firmę Elektrorecykling Bartosz Kubicki Zakład Przetwarzania Zużytego Sprzętu Elektrycznego i Elektronicznego  ul. Kolejowa 36, 64 – 300 Nowy Tomyśl.</w:t>
      </w:r>
    </w:p>
    <w:p w:rsidR="00484CEC" w:rsidRDefault="00484CEC" w:rsidP="00790F65">
      <w:pPr>
        <w:pStyle w:val="ListParagraph"/>
        <w:jc w:val="both"/>
      </w:pPr>
    </w:p>
    <w:p w:rsidR="00484CEC" w:rsidRDefault="00484CEC" w:rsidP="0066767B">
      <w:pPr>
        <w:jc w:val="both"/>
      </w:pPr>
    </w:p>
    <w:p w:rsidR="00484CEC" w:rsidRDefault="00484CEC" w:rsidP="006E49C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6E49CD">
        <w:rPr>
          <w:b/>
          <w:bCs/>
        </w:rPr>
        <w:t>Możliwość przetwarzania zmieszanych odpadów komunalnych, odpadów zielonych oraz pozostałości z sortowania odpadów komunalnych przeznaczonych do składowania.</w:t>
      </w:r>
    </w:p>
    <w:p w:rsidR="00484CEC" w:rsidRPr="006E49CD" w:rsidRDefault="00484CEC" w:rsidP="006E49CD">
      <w:pPr>
        <w:ind w:left="360"/>
        <w:jc w:val="both"/>
        <w:rPr>
          <w:b/>
          <w:bCs/>
        </w:rPr>
      </w:pPr>
    </w:p>
    <w:p w:rsidR="00484CEC" w:rsidRDefault="00484CEC" w:rsidP="00540F6B">
      <w:pPr>
        <w:jc w:val="both"/>
      </w:pPr>
      <w:r>
        <w:t>Na terenie gminy nie ma możliwości przetwarzania odpadów komunalnych. Wszystkie odpady zgodnie z zawartą umową były przekazywane do Zakładu Zagospodarowania Odpadów Sp. z  o. o. w Żarach ul. Górnośląska 2 do Sortowni odpadów przy ulicy Żurawiej w Żarach – zastępczej instalacji, gdzie odpady były przekazywane mechanicznej obróbce. Odpady ulegające biodegradacji do Regionalnej Instalacji Przetwarzania Odpadów Komunalnych Kartowice 37, 68 -300 Szprotawa.</w:t>
      </w:r>
    </w:p>
    <w:p w:rsidR="00484CEC" w:rsidRDefault="00484CEC" w:rsidP="00540F6B">
      <w:pPr>
        <w:jc w:val="both"/>
      </w:pPr>
    </w:p>
    <w:p w:rsidR="00484CEC" w:rsidRPr="006E49CD" w:rsidRDefault="00484CEC" w:rsidP="006E49C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6E49CD">
        <w:rPr>
          <w:b/>
          <w:bCs/>
        </w:rPr>
        <w:t>Potrzeby inwestycyjne związane z gospodarowaniem odpadami komunalnymi.</w:t>
      </w:r>
    </w:p>
    <w:p w:rsidR="00484CEC" w:rsidRPr="00540F6B" w:rsidRDefault="00484CEC" w:rsidP="00540F6B">
      <w:pPr>
        <w:jc w:val="both"/>
      </w:pPr>
    </w:p>
    <w:p w:rsidR="00484CEC" w:rsidRDefault="00484CEC" w:rsidP="00C1774A">
      <w:pPr>
        <w:jc w:val="both"/>
      </w:pPr>
      <w:r>
        <w:t>W ramach wywiązania się z ustawowego obowiązku zapewnienia  porządku i czystości na terenie gminy jest potrzeba utworzenia stacjonarnego punktu selektywnej zbiórki odpadów komunalnych. Potrzeby inwestycyjne w dalszej perspektywie wymagają budowy stacjonarnego punktu selektywnej zbiórki odpadów komunalnych. Na dzień dzisiejszy brak jest konkretnych szacunków na temat nakładów finansowych do poniesienia w celu wybudowania PSZOK na terenie Gminy Wymiarki.</w:t>
      </w:r>
    </w:p>
    <w:p w:rsidR="00484CEC" w:rsidRDefault="00484CEC" w:rsidP="00C1774A">
      <w:pPr>
        <w:jc w:val="both"/>
      </w:pPr>
    </w:p>
    <w:p w:rsidR="00484CEC" w:rsidRDefault="00484CEC" w:rsidP="009A5BF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9A5BFD">
        <w:rPr>
          <w:b/>
          <w:bCs/>
        </w:rPr>
        <w:t>Liczba mieszkańców</w:t>
      </w:r>
    </w:p>
    <w:p w:rsidR="00484CEC" w:rsidRDefault="00484CEC" w:rsidP="009A5BFD">
      <w:pPr>
        <w:jc w:val="both"/>
      </w:pPr>
      <w:r>
        <w:t>a .liczba mieszkańców zameldowanych na dzień 31.12.2014 r. – 2412 osób</w:t>
      </w:r>
    </w:p>
    <w:p w:rsidR="00484CEC" w:rsidRDefault="00484CEC" w:rsidP="009A5BFD">
      <w:pPr>
        <w:jc w:val="both"/>
      </w:pPr>
      <w:r>
        <w:t xml:space="preserve">b. systemem objęto: 1859 mieszkańców, zebrano: deklaracji- 629 deklaracji </w:t>
      </w:r>
    </w:p>
    <w:p w:rsidR="00484CEC" w:rsidRDefault="00484CEC" w:rsidP="009A5BFD">
      <w:pPr>
        <w:jc w:val="both"/>
      </w:pPr>
      <w:r>
        <w:t>Wszyscy właściciele nieruchomości złożyli deklaracje w wyznaczonym terminie.</w:t>
      </w:r>
    </w:p>
    <w:p w:rsidR="00484CEC" w:rsidRDefault="00484CEC" w:rsidP="009A5BFD">
      <w:pPr>
        <w:jc w:val="both"/>
      </w:pPr>
      <w:r>
        <w:t>Różnica w podanej liczbie mieszkańców wynika m.in. z tego, że wielu  uczniów i studentów kontynuuje naukę poza miejscem zamieszkania korzystając z internautów, burs i stancji.  Analogiczna sytuacja występuje wśród czynnych zawodowo, którzy ze względu na wykonywana pracę przebywają poza terenem Gminy. Na bieżąco prowadzone są działania mające na celu weryfikację danych zawartych w deklaracjach i sprawdzanie ich ze stanem faktycznym.</w:t>
      </w:r>
    </w:p>
    <w:p w:rsidR="00484CEC" w:rsidRDefault="00484CEC" w:rsidP="009A5BFD">
      <w:pPr>
        <w:jc w:val="both"/>
      </w:pPr>
    </w:p>
    <w:p w:rsidR="00484CEC" w:rsidRDefault="00484CEC" w:rsidP="00744A98">
      <w:pPr>
        <w:pStyle w:val="ListParagraph"/>
        <w:numPr>
          <w:ilvl w:val="0"/>
          <w:numId w:val="3"/>
        </w:numPr>
        <w:jc w:val="both"/>
      </w:pPr>
      <w:r w:rsidRPr="00744A98">
        <w:rPr>
          <w:b/>
          <w:bCs/>
        </w:rPr>
        <w:t>Liczba właścicieli nieruchomości, którzy nie zawarli umowy , o której mowa w art. 6 ust. 1</w:t>
      </w:r>
      <w:r>
        <w:t>.</w:t>
      </w:r>
    </w:p>
    <w:p w:rsidR="00484CEC" w:rsidRDefault="00484CEC" w:rsidP="00744A98">
      <w:pPr>
        <w:jc w:val="both"/>
      </w:pPr>
      <w:r>
        <w:t>W 2014 roku przeprowadzono kontrole realizacji obowiązku wywożenia nieczystości ciekłych na terenie gminy na 4 nieruchomości zamieszkałych w Witoszynie.</w:t>
      </w:r>
    </w:p>
    <w:p w:rsidR="00484CEC" w:rsidRDefault="00484CEC" w:rsidP="00744A98">
      <w:pPr>
        <w:jc w:val="both"/>
      </w:pPr>
      <w:r>
        <w:t xml:space="preserve">   Wszyscy właściciele nieruchomości zawarli umowy na wywóz nieczystości stałych.</w:t>
      </w:r>
    </w:p>
    <w:p w:rsidR="00484CEC" w:rsidRDefault="00484CEC" w:rsidP="00744A98">
      <w:pPr>
        <w:jc w:val="both"/>
      </w:pPr>
    </w:p>
    <w:p w:rsidR="00484CEC" w:rsidRDefault="00484CEC" w:rsidP="00744A9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44A98">
        <w:rPr>
          <w:b/>
          <w:bCs/>
        </w:rPr>
        <w:t>Ilość odpadów komunalnych wytworzonych na terenie Gminy.</w:t>
      </w:r>
    </w:p>
    <w:p w:rsidR="00484CEC" w:rsidRDefault="00484CEC" w:rsidP="00744A98">
      <w:pPr>
        <w:jc w:val="both"/>
      </w:pPr>
      <w:r w:rsidRPr="00744A98">
        <w:t xml:space="preserve">1.W 2014 roku </w:t>
      </w:r>
      <w:r>
        <w:t>na terenie Gminy Wymiarki zebrano łącznie 484,9 Mg odpadów komunalnych zmieszanych i  91,19  Mg odpadów komunalnych segregowanych w tym:</w:t>
      </w:r>
    </w:p>
    <w:p w:rsidR="00484CEC" w:rsidRDefault="00484CEC" w:rsidP="00744A98">
      <w:pPr>
        <w:jc w:val="both"/>
      </w:pPr>
      <w:r>
        <w:t>- odpady komunalne ulegające biodegradacji  - 39,05 Mg</w:t>
      </w:r>
    </w:p>
    <w:p w:rsidR="00484CEC" w:rsidRDefault="00484CEC" w:rsidP="00744A98">
      <w:pPr>
        <w:jc w:val="both"/>
      </w:pPr>
      <w:r>
        <w:t>- opakowania z papieru i tektury – 4,4 Mg</w:t>
      </w:r>
    </w:p>
    <w:p w:rsidR="00484CEC" w:rsidRDefault="00484CEC" w:rsidP="00744A98">
      <w:pPr>
        <w:jc w:val="both"/>
      </w:pPr>
      <w:r>
        <w:t>- tworzywa sztuczne- 16,7 Mg</w:t>
      </w:r>
    </w:p>
    <w:p w:rsidR="00484CEC" w:rsidRDefault="00484CEC" w:rsidP="00744A98">
      <w:pPr>
        <w:jc w:val="both"/>
      </w:pPr>
      <w:r>
        <w:t>- szkło – 13,3 Mg</w:t>
      </w:r>
    </w:p>
    <w:p w:rsidR="00484CEC" w:rsidRDefault="00484CEC" w:rsidP="00744A98">
      <w:pPr>
        <w:jc w:val="both"/>
      </w:pPr>
      <w:r>
        <w:t>- odpady wielkogabarytowe- 17,74 Mg</w:t>
      </w:r>
    </w:p>
    <w:p w:rsidR="00484CEC" w:rsidRDefault="00484CEC" w:rsidP="00744A98">
      <w:pPr>
        <w:jc w:val="both"/>
      </w:pPr>
      <w:r>
        <w:t>Ponadto firma Elektrorecykling Bartosz Kubicki Zakład Przetwarzania Zużytego Sprzętu Elektrycznego i Elektronicznego odebrała z terenu Gminy Wymiarki</w:t>
      </w:r>
    </w:p>
    <w:p w:rsidR="00484CEC" w:rsidRDefault="00484CEC" w:rsidP="00744A98">
      <w:pPr>
        <w:jc w:val="both"/>
      </w:pPr>
      <w:r>
        <w:t>- zużyty sprzęt elektryczny i elektroniczny – 5,3 Mg</w:t>
      </w:r>
    </w:p>
    <w:p w:rsidR="00484CEC" w:rsidRDefault="00484CEC" w:rsidP="00744A98">
      <w:pPr>
        <w:jc w:val="both"/>
      </w:pPr>
    </w:p>
    <w:p w:rsidR="00484CEC" w:rsidRPr="00EB22F9" w:rsidRDefault="00484CEC" w:rsidP="00744A98">
      <w:pPr>
        <w:jc w:val="both"/>
        <w:rPr>
          <w:b/>
          <w:bCs/>
        </w:rPr>
      </w:pPr>
      <w:r>
        <w:rPr>
          <w:b/>
          <w:bCs/>
        </w:rPr>
        <w:t xml:space="preserve">Odpady wytworzone </w:t>
      </w:r>
      <w:r w:rsidRPr="00590497">
        <w:rPr>
          <w:b/>
          <w:bCs/>
        </w:rPr>
        <w:t>w wyniku mechanicznej obróbki zmieszanych odpadów komunalnych :</w:t>
      </w:r>
    </w:p>
    <w:p w:rsidR="00484CEC" w:rsidRDefault="00484CEC" w:rsidP="00744A98">
      <w:pPr>
        <w:jc w:val="both"/>
      </w:pPr>
      <w:r>
        <w:t>- opakowania z papieru i tektury 0,78  Mg</w:t>
      </w:r>
    </w:p>
    <w:p w:rsidR="00484CEC" w:rsidRDefault="00484CEC" w:rsidP="00744A98">
      <w:pPr>
        <w:jc w:val="both"/>
      </w:pPr>
      <w:r>
        <w:t>- metale  - 3,40 Mg</w:t>
      </w:r>
    </w:p>
    <w:p w:rsidR="00484CEC" w:rsidRDefault="00484CEC" w:rsidP="00744A98">
      <w:pPr>
        <w:jc w:val="both"/>
      </w:pPr>
      <w:r>
        <w:t xml:space="preserve"> -szkło – 5,33   Mg</w:t>
      </w:r>
    </w:p>
    <w:p w:rsidR="00484CEC" w:rsidRDefault="00484CEC" w:rsidP="00744A98">
      <w:pPr>
        <w:jc w:val="both"/>
      </w:pPr>
    </w:p>
    <w:p w:rsidR="00484CEC" w:rsidRPr="00C35C18" w:rsidRDefault="00484CEC" w:rsidP="00744A98">
      <w:pPr>
        <w:jc w:val="both"/>
      </w:pPr>
      <w:r w:rsidRPr="00C35C18">
        <w:t>2. Osiągnięte poziomy recyklingu:</w:t>
      </w:r>
    </w:p>
    <w:p w:rsidR="00484CEC" w:rsidRDefault="00484CEC" w:rsidP="00744A98">
      <w:pPr>
        <w:jc w:val="both"/>
      </w:pPr>
      <w:r>
        <w:t xml:space="preserve">1. Poziom ograniczenia masy odpadów komunalnych ulegających biodegradacji – </w:t>
      </w:r>
      <w:r w:rsidRPr="00590497">
        <w:rPr>
          <w:b/>
          <w:bCs/>
        </w:rPr>
        <w:t>0,4%</w:t>
      </w:r>
    </w:p>
    <w:p w:rsidR="00484CEC" w:rsidRDefault="00484CEC" w:rsidP="00744A98">
      <w:pPr>
        <w:jc w:val="both"/>
      </w:pPr>
      <w:r>
        <w:t>2. Poziom recyklingu przygotowanie do ponownego użycia następujących frakcji odpadów</w:t>
      </w:r>
    </w:p>
    <w:p w:rsidR="00484CEC" w:rsidRDefault="00484CEC" w:rsidP="00744A98">
      <w:pPr>
        <w:jc w:val="both"/>
      </w:pPr>
      <w:r>
        <w:t xml:space="preserve">    komunalnych : papieru, szkła, metali, tworzyw sztucznych  - </w:t>
      </w:r>
      <w:r w:rsidRPr="00590497">
        <w:rPr>
          <w:b/>
          <w:bCs/>
        </w:rPr>
        <w:t>16,2 %</w:t>
      </w:r>
    </w:p>
    <w:p w:rsidR="00484CEC" w:rsidRDefault="00484CEC" w:rsidP="00744A98">
      <w:pPr>
        <w:jc w:val="both"/>
      </w:pPr>
      <w:r>
        <w:t xml:space="preserve">3. Poziom recyklingu, przygotowania do ponownego użycia i odzysku innymi metodami </w:t>
      </w:r>
    </w:p>
    <w:p w:rsidR="00484CEC" w:rsidRDefault="00484CEC" w:rsidP="00744A98">
      <w:pPr>
        <w:jc w:val="both"/>
        <w:rPr>
          <w:b/>
          <w:bCs/>
        </w:rPr>
      </w:pPr>
      <w:r>
        <w:t xml:space="preserve">    innych niż niebezpieczne odpadów budowlanych i rozbiórkowych </w:t>
      </w:r>
      <w:r>
        <w:rPr>
          <w:b/>
          <w:bCs/>
        </w:rPr>
        <w:t>– 100%.</w:t>
      </w:r>
    </w:p>
    <w:p w:rsidR="00484CEC" w:rsidRDefault="00484CEC" w:rsidP="0066767B">
      <w:pPr>
        <w:rPr>
          <w:b/>
          <w:bCs/>
        </w:rPr>
      </w:pPr>
    </w:p>
    <w:p w:rsidR="00484CEC" w:rsidRPr="0066767B" w:rsidRDefault="00484CEC" w:rsidP="0066767B">
      <w:pPr>
        <w:pStyle w:val="ListParagraph"/>
        <w:numPr>
          <w:ilvl w:val="0"/>
          <w:numId w:val="3"/>
        </w:numPr>
        <w:rPr>
          <w:b/>
          <w:bCs/>
        </w:rPr>
      </w:pPr>
      <w:r w:rsidRPr="0066767B">
        <w:rPr>
          <w:b/>
          <w:bCs/>
        </w:rPr>
        <w:t xml:space="preserve"> Opłaty z tytułu gospodarowania odpadami komunalnymi w okresie od</w:t>
      </w:r>
    </w:p>
    <w:p w:rsidR="00484CEC" w:rsidRPr="00F10061" w:rsidRDefault="00484CEC" w:rsidP="00F10061">
      <w:pPr>
        <w:pStyle w:val="ListParagraph"/>
        <w:numPr>
          <w:ilvl w:val="0"/>
          <w:numId w:val="10"/>
        </w:numPr>
        <w:jc w:val="center"/>
        <w:rPr>
          <w:b/>
          <w:bCs/>
        </w:rPr>
      </w:pPr>
      <w:r w:rsidRPr="00F10061">
        <w:rPr>
          <w:b/>
          <w:bCs/>
        </w:rPr>
        <w:t>tycznia 2014 r. do 31.12.2014 r.</w:t>
      </w:r>
    </w:p>
    <w:p w:rsidR="00484CEC" w:rsidRDefault="00484CEC" w:rsidP="00483CE6">
      <w:pPr>
        <w:jc w:val="center"/>
        <w:rPr>
          <w:b/>
          <w:bCs/>
        </w:rPr>
      </w:pPr>
    </w:p>
    <w:p w:rsidR="00484CEC" w:rsidRDefault="00484CEC" w:rsidP="00F10061">
      <w:pPr>
        <w:jc w:val="both"/>
      </w:pPr>
      <w:r>
        <w:t>1.Wpływy z tytułu opłat za gospodarowanie odpadami komunalnymi : 265180,80 zł.:</w:t>
      </w:r>
    </w:p>
    <w:p w:rsidR="00484CEC" w:rsidRDefault="00484CEC" w:rsidP="00F10061">
      <w:pPr>
        <w:jc w:val="both"/>
      </w:pPr>
      <w:r>
        <w:t xml:space="preserve">                                                                                                        w tym:</w:t>
      </w:r>
    </w:p>
    <w:p w:rsidR="00484CEC" w:rsidRDefault="00484CEC" w:rsidP="00F10061">
      <w:pPr>
        <w:jc w:val="both"/>
      </w:pPr>
      <w:r>
        <w:t xml:space="preserve">    - należność główna  - 264468 zł.</w:t>
      </w:r>
    </w:p>
    <w:p w:rsidR="00484CEC" w:rsidRDefault="00484CEC" w:rsidP="00F10061">
      <w:pPr>
        <w:jc w:val="both"/>
      </w:pPr>
      <w:r>
        <w:t xml:space="preserve">    - koszty – 702,80 zł.</w:t>
      </w:r>
    </w:p>
    <w:p w:rsidR="00484CEC" w:rsidRDefault="00484CEC" w:rsidP="00F10061">
      <w:pPr>
        <w:jc w:val="both"/>
      </w:pPr>
      <w:r>
        <w:t xml:space="preserve">    - odsetki -  10,00 zł. </w:t>
      </w:r>
    </w:p>
    <w:p w:rsidR="00484CEC" w:rsidRDefault="00484CEC" w:rsidP="00F10061">
      <w:pPr>
        <w:jc w:val="both"/>
      </w:pPr>
    </w:p>
    <w:p w:rsidR="00484CEC" w:rsidRDefault="00484CEC" w:rsidP="00F10061">
      <w:pPr>
        <w:jc w:val="both"/>
      </w:pPr>
    </w:p>
    <w:p w:rsidR="00484CEC" w:rsidRDefault="00484CEC" w:rsidP="00483CE6">
      <w:pPr>
        <w:pStyle w:val="ListParagraph"/>
        <w:jc w:val="both"/>
      </w:pPr>
      <w:r>
        <w:t xml:space="preserve">               Zaległości na dzień 31 grudnia 2014 r.: 23.495,42 zł.</w:t>
      </w:r>
    </w:p>
    <w:p w:rsidR="00484CEC" w:rsidRDefault="00484CEC" w:rsidP="00944CC0">
      <w:pPr>
        <w:jc w:val="both"/>
      </w:pPr>
      <w:r>
        <w:t xml:space="preserve">Zabrakło środków  na pokrycie kosztów funkcjonowania systemu  :                   87326,47 zł.  </w:t>
      </w:r>
    </w:p>
    <w:p w:rsidR="00484CEC" w:rsidRDefault="00484CEC" w:rsidP="00483CE6">
      <w:pPr>
        <w:pStyle w:val="ListParagraph"/>
        <w:jc w:val="both"/>
      </w:pPr>
    </w:p>
    <w:p w:rsidR="00484CEC" w:rsidRDefault="00484CEC" w:rsidP="00F10061">
      <w:pPr>
        <w:jc w:val="both"/>
      </w:pPr>
      <w:r>
        <w:t>Należności z tytułu opłat za gospodarowanie odpadami komunalnymi :            288676,22 zł.</w:t>
      </w:r>
    </w:p>
    <w:p w:rsidR="00484CEC" w:rsidRDefault="00484CEC" w:rsidP="00483CE6">
      <w:pPr>
        <w:pStyle w:val="ListParagraph"/>
        <w:jc w:val="both"/>
      </w:pPr>
    </w:p>
    <w:p w:rsidR="00484CEC" w:rsidRPr="0066767B" w:rsidRDefault="00484CEC" w:rsidP="0066767B">
      <w:pPr>
        <w:jc w:val="both"/>
        <w:rPr>
          <w:b/>
          <w:bCs/>
        </w:rPr>
      </w:pPr>
      <w:r>
        <w:rPr>
          <w:b/>
          <w:bCs/>
        </w:rPr>
        <w:t xml:space="preserve">   7</w:t>
      </w:r>
      <w:r w:rsidRPr="0066767B">
        <w:rPr>
          <w:b/>
          <w:bCs/>
        </w:rPr>
        <w:t>.  Koszty obsługi systemu w okresie od 01 stycznia 2014 r. do 31 grudnia 2014 r.</w:t>
      </w:r>
    </w:p>
    <w:p w:rsidR="00484CEC" w:rsidRPr="00F147E1" w:rsidRDefault="00484CEC" w:rsidP="00F10061">
      <w:pPr>
        <w:pStyle w:val="ListParagraph"/>
        <w:jc w:val="both"/>
        <w:rPr>
          <w:b/>
          <w:bCs/>
        </w:rPr>
      </w:pPr>
    </w:p>
    <w:p w:rsidR="00484CEC" w:rsidRDefault="00484CEC" w:rsidP="00F10061">
      <w:pPr>
        <w:jc w:val="both"/>
      </w:pPr>
      <w:r>
        <w:t>1. Koszty łącznie                                                                                                    353.806,60 zł.</w:t>
      </w:r>
    </w:p>
    <w:p w:rsidR="00484CEC" w:rsidRDefault="00484CEC" w:rsidP="00F10061">
      <w:pPr>
        <w:jc w:val="both"/>
      </w:pPr>
    </w:p>
    <w:p w:rsidR="00484CEC" w:rsidRDefault="00484CEC" w:rsidP="00F10061">
      <w:pPr>
        <w:jc w:val="both"/>
      </w:pPr>
      <w:r>
        <w:t>2. Kampania informacyjna                                                                                           -</w:t>
      </w:r>
    </w:p>
    <w:p w:rsidR="00484CEC" w:rsidRDefault="00484CEC" w:rsidP="00F10061">
      <w:pPr>
        <w:jc w:val="both"/>
      </w:pPr>
    </w:p>
    <w:p w:rsidR="00484CEC" w:rsidRDefault="00484CEC" w:rsidP="00F10061">
      <w:pPr>
        <w:jc w:val="both"/>
      </w:pPr>
      <w:r>
        <w:t>3. Zakup programów do obsługi systemu                                                                  1.623,60 zł.</w:t>
      </w:r>
    </w:p>
    <w:p w:rsidR="00484CEC" w:rsidRDefault="00484CEC" w:rsidP="00F10061">
      <w:pPr>
        <w:jc w:val="both"/>
      </w:pPr>
    </w:p>
    <w:p w:rsidR="00484CEC" w:rsidRDefault="00484CEC" w:rsidP="00F10061">
      <w:pPr>
        <w:jc w:val="both"/>
      </w:pPr>
      <w:r>
        <w:t>4. Odbiór, zagospodarowanie odpadów komunalnych, obsługa punktu -                352.183 zł.</w:t>
      </w:r>
    </w:p>
    <w:p w:rsidR="00484CEC" w:rsidRDefault="00484CEC" w:rsidP="00F147E1">
      <w:pPr>
        <w:jc w:val="both"/>
      </w:pPr>
      <w:r>
        <w:t xml:space="preserve">   selektywnej zbiórki odpadów komunalnych:</w:t>
      </w:r>
    </w:p>
    <w:p w:rsidR="00484CEC" w:rsidRDefault="00484CEC" w:rsidP="00F147E1">
      <w:pPr>
        <w:jc w:val="both"/>
      </w:pPr>
    </w:p>
    <w:p w:rsidR="00484CEC" w:rsidRDefault="00484CEC" w:rsidP="00F147E1">
      <w:pPr>
        <w:jc w:val="both"/>
      </w:pPr>
      <w:r>
        <w:t xml:space="preserve">5. Koszty administracyjne dla obsługi systemu za rok 2014  nie zostały wyodrębnione </w:t>
      </w:r>
    </w:p>
    <w:p w:rsidR="00484CEC" w:rsidRDefault="00484CEC" w:rsidP="00F147E1">
      <w:pPr>
        <w:jc w:val="both"/>
      </w:pPr>
      <w:r>
        <w:t xml:space="preserve">   z   wydatków administracyjnych Urzędu.</w:t>
      </w:r>
    </w:p>
    <w:p w:rsidR="00484CEC" w:rsidRDefault="00484CEC" w:rsidP="00F147E1">
      <w:pPr>
        <w:jc w:val="both"/>
      </w:pPr>
    </w:p>
    <w:p w:rsidR="00484CEC" w:rsidRPr="0066767B" w:rsidRDefault="00484CEC" w:rsidP="0066767B">
      <w:pPr>
        <w:pStyle w:val="ListParagraph"/>
        <w:numPr>
          <w:ilvl w:val="0"/>
          <w:numId w:val="11"/>
        </w:numPr>
        <w:rPr>
          <w:b/>
          <w:bCs/>
        </w:rPr>
      </w:pPr>
      <w:r w:rsidRPr="0066767B">
        <w:rPr>
          <w:b/>
          <w:bCs/>
        </w:rPr>
        <w:t>Wyposażenie mieszkańców w pojemniki do segregacji</w:t>
      </w:r>
    </w:p>
    <w:p w:rsidR="00484CEC" w:rsidRDefault="00484CEC" w:rsidP="00F147E1">
      <w:r>
        <w:t>W ramach systemu wyposażono wszystkich mieszkańców w pojemniki do zbierania odpadów komunalnych i worki do segregacji śmieci ( żółty, niebieski, zielony i brązowy).</w:t>
      </w:r>
    </w:p>
    <w:p w:rsidR="00484CEC" w:rsidRDefault="00484CEC" w:rsidP="00F147E1">
      <w:r>
        <w:t xml:space="preserve">Pojemniki i worki zostały dostarczone przez firmę obsługują gminę, która została wybrana </w:t>
      </w:r>
    </w:p>
    <w:p w:rsidR="00484CEC" w:rsidRDefault="00484CEC" w:rsidP="00F147E1">
      <w:r>
        <w:t>w przetargu Przedsiębiorstwo Komunalne PEKOM S.A. w Żarach.</w:t>
      </w:r>
    </w:p>
    <w:p w:rsidR="00484CEC" w:rsidRDefault="00484CEC" w:rsidP="00F147E1"/>
    <w:p w:rsidR="00484CEC" w:rsidRDefault="00484CEC" w:rsidP="00F147E1"/>
    <w:p w:rsidR="00484CEC" w:rsidRDefault="00484CEC" w:rsidP="00F147E1"/>
    <w:p w:rsidR="00484CEC" w:rsidRDefault="00484CEC" w:rsidP="00F147E1"/>
    <w:p w:rsidR="00484CEC" w:rsidRPr="00483CE6" w:rsidRDefault="00484CEC" w:rsidP="00F147E1">
      <w:r>
        <w:t>Sporządziła: Inspektor Jolanta Dąbrowska.</w:t>
      </w:r>
    </w:p>
    <w:sectPr w:rsidR="00484CEC" w:rsidRPr="00483CE6" w:rsidSect="0061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6E8"/>
    <w:multiLevelType w:val="hybridMultilevel"/>
    <w:tmpl w:val="92B23814"/>
    <w:lvl w:ilvl="0" w:tplc="1B68C83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2938A8"/>
    <w:multiLevelType w:val="hybridMultilevel"/>
    <w:tmpl w:val="0ED43C6A"/>
    <w:lvl w:ilvl="0" w:tplc="314EF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C75"/>
    <w:multiLevelType w:val="hybridMultilevel"/>
    <w:tmpl w:val="B91A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72B"/>
    <w:multiLevelType w:val="hybridMultilevel"/>
    <w:tmpl w:val="A9D61E52"/>
    <w:lvl w:ilvl="0" w:tplc="4112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71FAE"/>
    <w:multiLevelType w:val="hybridMultilevel"/>
    <w:tmpl w:val="907C66B6"/>
    <w:lvl w:ilvl="0" w:tplc="7AC0A4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0AE6"/>
    <w:multiLevelType w:val="hybridMultilevel"/>
    <w:tmpl w:val="6CAA2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B3119"/>
    <w:multiLevelType w:val="hybridMultilevel"/>
    <w:tmpl w:val="78C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2299E"/>
    <w:multiLevelType w:val="hybridMultilevel"/>
    <w:tmpl w:val="92F8A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18AD"/>
    <w:multiLevelType w:val="hybridMultilevel"/>
    <w:tmpl w:val="83D87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29AB"/>
    <w:multiLevelType w:val="hybridMultilevel"/>
    <w:tmpl w:val="6858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844A7"/>
    <w:multiLevelType w:val="hybridMultilevel"/>
    <w:tmpl w:val="B712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F6"/>
    <w:rsid w:val="0002127F"/>
    <w:rsid w:val="0005489E"/>
    <w:rsid w:val="000967B4"/>
    <w:rsid w:val="000D43F8"/>
    <w:rsid w:val="0024625E"/>
    <w:rsid w:val="002E4186"/>
    <w:rsid w:val="00364C04"/>
    <w:rsid w:val="00380725"/>
    <w:rsid w:val="003924AB"/>
    <w:rsid w:val="00443360"/>
    <w:rsid w:val="00483CE6"/>
    <w:rsid w:val="00484CEC"/>
    <w:rsid w:val="00540F6B"/>
    <w:rsid w:val="00560EF6"/>
    <w:rsid w:val="00562A82"/>
    <w:rsid w:val="00590497"/>
    <w:rsid w:val="00612588"/>
    <w:rsid w:val="0066767B"/>
    <w:rsid w:val="006C393E"/>
    <w:rsid w:val="006E4828"/>
    <w:rsid w:val="006E49CD"/>
    <w:rsid w:val="007272E4"/>
    <w:rsid w:val="00744A98"/>
    <w:rsid w:val="00790F65"/>
    <w:rsid w:val="00815000"/>
    <w:rsid w:val="00837A78"/>
    <w:rsid w:val="00860D65"/>
    <w:rsid w:val="00863812"/>
    <w:rsid w:val="008D0C16"/>
    <w:rsid w:val="00903E0C"/>
    <w:rsid w:val="00922E8D"/>
    <w:rsid w:val="00944CC0"/>
    <w:rsid w:val="0095399F"/>
    <w:rsid w:val="009A5BFD"/>
    <w:rsid w:val="00A31F26"/>
    <w:rsid w:val="00AD27EB"/>
    <w:rsid w:val="00B73702"/>
    <w:rsid w:val="00B8384B"/>
    <w:rsid w:val="00B93C53"/>
    <w:rsid w:val="00BD089F"/>
    <w:rsid w:val="00C1774A"/>
    <w:rsid w:val="00C271E2"/>
    <w:rsid w:val="00C35C18"/>
    <w:rsid w:val="00C73B3C"/>
    <w:rsid w:val="00CB6B44"/>
    <w:rsid w:val="00D33909"/>
    <w:rsid w:val="00D52A0C"/>
    <w:rsid w:val="00D66D9D"/>
    <w:rsid w:val="00EA0053"/>
    <w:rsid w:val="00EB22F9"/>
    <w:rsid w:val="00EE5037"/>
    <w:rsid w:val="00EF58D2"/>
    <w:rsid w:val="00F10061"/>
    <w:rsid w:val="00F147E1"/>
    <w:rsid w:val="00F73645"/>
    <w:rsid w:val="00F86BF6"/>
    <w:rsid w:val="00FD6864"/>
    <w:rsid w:val="00FE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6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D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0D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D65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0D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0D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0D65"/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B73702"/>
    <w:pPr>
      <w:ind w:left="720"/>
    </w:pPr>
  </w:style>
  <w:style w:type="character" w:styleId="Hyperlink">
    <w:name w:val="Hyperlink"/>
    <w:basedOn w:val="DefaultParagraphFont"/>
    <w:uiPriority w:val="99"/>
    <w:semiHidden/>
    <w:rsid w:val="004433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43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_private/wymiarki/209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miarki.pl/asp/pliki/aktualnosci/uchwala_nr_xxvi.151.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net/nt-bin/_private/wymiarki/2094.pdf" TargetMode="External"/><Relationship Id="rId5" Type="http://schemas.openxmlformats.org/officeDocument/2006/relationships/hyperlink" Target="http://www.wymiarki.pl/asp/pliki/aktualnosci/uchwala_nr_xxvi.150.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1389</Words>
  <Characters>8337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</dc:title>
  <dc:subject/>
  <dc:creator>Twoja nazwa użytkownika</dc:creator>
  <cp:keywords/>
  <dc:description/>
  <cp:lastModifiedBy>SEKRET</cp:lastModifiedBy>
  <cp:revision>2</cp:revision>
  <cp:lastPrinted>2015-04-22T09:03:00Z</cp:lastPrinted>
  <dcterms:created xsi:type="dcterms:W3CDTF">2015-04-30T11:44:00Z</dcterms:created>
  <dcterms:modified xsi:type="dcterms:W3CDTF">2015-04-30T11:44:00Z</dcterms:modified>
</cp:coreProperties>
</file>